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F9" w:rsidRPr="009641F9" w:rsidRDefault="009641F9" w:rsidP="009641F9">
      <w:pPr>
        <w:pStyle w:val="a9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</w:t>
      </w:r>
    </w:p>
    <w:p w:rsidR="009641F9" w:rsidRPr="009641F9" w:rsidRDefault="009641F9" w:rsidP="009641F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41F9">
        <w:rPr>
          <w:rFonts w:ascii="Times New Roman" w:eastAsia="Calibri" w:hAnsi="Times New Roman" w:cs="Times New Roman"/>
        </w:rPr>
        <w:t>УТВЕРЖДАЮ</w:t>
      </w:r>
    </w:p>
    <w:p w:rsidR="009641F9" w:rsidRPr="009641F9" w:rsidRDefault="007879DF" w:rsidP="009641F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Г</w:t>
      </w:r>
      <w:r w:rsidR="009641F9" w:rsidRPr="009641F9">
        <w:rPr>
          <w:rFonts w:ascii="Times New Roman" w:eastAsia="Calibri" w:hAnsi="Times New Roman" w:cs="Times New Roman"/>
        </w:rPr>
        <w:t>лав</w:t>
      </w:r>
      <w:r>
        <w:rPr>
          <w:rFonts w:ascii="Times New Roman" w:eastAsia="Calibri" w:hAnsi="Times New Roman" w:cs="Times New Roman"/>
        </w:rPr>
        <w:t xml:space="preserve">а </w:t>
      </w:r>
      <w:r w:rsidR="009641F9" w:rsidRPr="009641F9">
        <w:rPr>
          <w:rFonts w:ascii="Times New Roman" w:eastAsia="Calibri" w:hAnsi="Times New Roman" w:cs="Times New Roman"/>
        </w:rPr>
        <w:t xml:space="preserve"> Администрации</w:t>
      </w:r>
    </w:p>
    <w:p w:rsidR="009641F9" w:rsidRPr="009641F9" w:rsidRDefault="009641F9" w:rsidP="009641F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41F9">
        <w:rPr>
          <w:rFonts w:ascii="Times New Roman" w:eastAsia="Calibri" w:hAnsi="Times New Roman" w:cs="Times New Roman"/>
        </w:rPr>
        <w:t xml:space="preserve"> Средневасюганского сельского поселения</w:t>
      </w:r>
    </w:p>
    <w:p w:rsidR="009641F9" w:rsidRPr="009641F9" w:rsidRDefault="009641F9" w:rsidP="009641F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41F9">
        <w:rPr>
          <w:rFonts w:ascii="Times New Roman" w:eastAsia="Calibri" w:hAnsi="Times New Roman" w:cs="Times New Roman"/>
        </w:rPr>
        <w:t>__________</w:t>
      </w:r>
      <w:r w:rsidR="007879DF">
        <w:rPr>
          <w:rFonts w:ascii="Times New Roman" w:eastAsia="Calibri" w:hAnsi="Times New Roman" w:cs="Times New Roman"/>
        </w:rPr>
        <w:t>А.К. Русаков</w:t>
      </w:r>
    </w:p>
    <w:p w:rsidR="009641F9" w:rsidRPr="009641F9" w:rsidRDefault="00E4602B" w:rsidP="009641F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31</w:t>
      </w:r>
      <w:bookmarkStart w:id="0" w:name="_GoBack"/>
      <w:bookmarkEnd w:id="0"/>
      <w:r w:rsidR="007879DF">
        <w:rPr>
          <w:rFonts w:ascii="Times New Roman" w:eastAsia="Calibri" w:hAnsi="Times New Roman" w:cs="Times New Roman"/>
        </w:rPr>
        <w:t xml:space="preserve"> января </w:t>
      </w:r>
      <w:r w:rsidR="009641F9" w:rsidRPr="009641F9">
        <w:rPr>
          <w:rFonts w:ascii="Times New Roman" w:eastAsia="Calibri" w:hAnsi="Times New Roman" w:cs="Times New Roman"/>
        </w:rPr>
        <w:t xml:space="preserve"> 202</w:t>
      </w:r>
      <w:r w:rsidR="00767AE1">
        <w:rPr>
          <w:rFonts w:ascii="Times New Roman" w:eastAsia="Calibri" w:hAnsi="Times New Roman" w:cs="Times New Roman"/>
        </w:rPr>
        <w:t>5</w:t>
      </w:r>
      <w:r w:rsidR="009641F9" w:rsidRPr="009641F9">
        <w:rPr>
          <w:rFonts w:ascii="Times New Roman" w:eastAsia="Calibri" w:hAnsi="Times New Roman" w:cs="Times New Roman"/>
        </w:rPr>
        <w:t xml:space="preserve"> года</w:t>
      </w:r>
    </w:p>
    <w:p w:rsidR="009641F9" w:rsidRPr="009641F9" w:rsidRDefault="009641F9" w:rsidP="00964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A9E" w:rsidRPr="00DD1A9E" w:rsidRDefault="009641F9" w:rsidP="009641F9">
      <w:pPr>
        <w:keepNext/>
        <w:spacing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2A0050" w:rsidRPr="00DD1A9E">
        <w:rPr>
          <w:rFonts w:ascii="Times New Roman" w:eastAsia="Times New Roman" w:hAnsi="Times New Roman" w:cs="Times New Roman"/>
          <w:bCs/>
          <w:sz w:val="24"/>
          <w:szCs w:val="24"/>
        </w:rPr>
        <w:t>Доклад</w:t>
      </w:r>
    </w:p>
    <w:p w:rsidR="00DD1A9E" w:rsidRPr="00DD1A9E" w:rsidRDefault="002A0050" w:rsidP="002A0050">
      <w:pPr>
        <w:keepNext/>
        <w:spacing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A9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</w:t>
      </w:r>
      <w:r w:rsidR="00DD1A9E" w:rsidRPr="00DD1A9E">
        <w:rPr>
          <w:rFonts w:ascii="Times New Roman" w:eastAsia="Times New Roman" w:hAnsi="Times New Roman" w:cs="Times New Roman"/>
          <w:bCs/>
          <w:sz w:val="24"/>
          <w:szCs w:val="24"/>
        </w:rPr>
        <w:t xml:space="preserve">эффективности функционирования системы внутреннего обеспечения в соответствия требованиям антимонопольного законодательства в Администрации Средневасюганского сельского поселения </w:t>
      </w:r>
    </w:p>
    <w:p w:rsidR="00C87CB3" w:rsidRPr="00165873" w:rsidRDefault="00DD1A9E" w:rsidP="002A0050">
      <w:pPr>
        <w:keepNext/>
        <w:spacing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873">
        <w:rPr>
          <w:rFonts w:ascii="Times New Roman" w:eastAsia="Times New Roman" w:hAnsi="Times New Roman" w:cs="Times New Roman"/>
          <w:bCs/>
          <w:sz w:val="24"/>
          <w:szCs w:val="24"/>
        </w:rPr>
        <w:t>за 202</w:t>
      </w:r>
      <w:r w:rsidR="00767AE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4626F9" w:rsidRPr="00857136" w:rsidRDefault="004626F9" w:rsidP="00857136">
      <w:pPr>
        <w:pStyle w:val="a3"/>
        <w:keepNext/>
        <w:numPr>
          <w:ilvl w:val="0"/>
          <w:numId w:val="11"/>
        </w:numPr>
        <w:spacing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713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Общие положения</w:t>
      </w:r>
    </w:p>
    <w:p w:rsidR="000B0EFC" w:rsidRDefault="004626F9" w:rsidP="0085240E">
      <w:pPr>
        <w:pStyle w:val="a3"/>
        <w:shd w:val="clear" w:color="auto" w:fill="FFFFFF"/>
        <w:spacing w:before="135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5873">
        <w:rPr>
          <w:rStyle w:val="fontstyle01"/>
          <w:rFonts w:ascii="Times New Roman" w:hAnsi="Times New Roman" w:cs="Times New Roman"/>
          <w:b w:val="0"/>
          <w:i w:val="0"/>
        </w:rPr>
        <w:t xml:space="preserve">Постановлением </w:t>
      </w:r>
      <w:r w:rsidR="000B0EFC" w:rsidRPr="00165873">
        <w:rPr>
          <w:rStyle w:val="fontstyle01"/>
          <w:rFonts w:ascii="Times New Roman" w:hAnsi="Times New Roman" w:cs="Times New Roman"/>
          <w:b w:val="0"/>
          <w:i w:val="0"/>
        </w:rPr>
        <w:t xml:space="preserve">Администрации </w:t>
      </w:r>
      <w:r w:rsidR="00DD1A9E" w:rsidRPr="00165873">
        <w:rPr>
          <w:rStyle w:val="fontstyle01"/>
          <w:rFonts w:ascii="Times New Roman" w:hAnsi="Times New Roman" w:cs="Times New Roman"/>
          <w:b w:val="0"/>
          <w:i w:val="0"/>
        </w:rPr>
        <w:t xml:space="preserve">Средневасюганского сельского поселения Каргасокского района Томской области от 04.05.2021 № 14 </w:t>
      </w:r>
      <w:r w:rsidR="000B0EFC" w:rsidRPr="00165873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87248C" w:rsidRPr="00165873">
        <w:rPr>
          <w:rStyle w:val="fontstyle01"/>
          <w:rFonts w:ascii="Times New Roman" w:hAnsi="Times New Roman" w:cs="Times New Roman"/>
          <w:b w:val="0"/>
          <w:i w:val="0"/>
        </w:rPr>
        <w:t>«</w:t>
      </w:r>
      <w:r w:rsidR="0087248C" w:rsidRP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организации в Администрации </w:t>
      </w:r>
      <w:r w:rsidR="00DD1A9E" w:rsidRPr="00165873">
        <w:rPr>
          <w:rFonts w:ascii="Times New Roman" w:eastAsia="Times New Roman" w:hAnsi="Times New Roman" w:cs="Times New Roman"/>
          <w:bCs/>
          <w:sz w:val="24"/>
          <w:szCs w:val="24"/>
        </w:rPr>
        <w:t>Средневасюганского сельского поселения</w:t>
      </w:r>
      <w:r w:rsidR="0087248C" w:rsidRP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системы внутреннего обеспечения соответствия требованиям антимонопольного зак</w:t>
      </w:r>
      <w:r w:rsidRPr="00165873">
        <w:rPr>
          <w:rFonts w:ascii="Times New Roman" w:eastAsia="Times New Roman" w:hAnsi="Times New Roman" w:cs="Times New Roman"/>
          <w:bCs/>
          <w:sz w:val="24"/>
          <w:szCs w:val="24"/>
        </w:rPr>
        <w:t>онодательства» утверждено положение об организации в Администрации Средневасюганского сельского поселения системы внутреннего обеспечения соответствия требованиям антимонопольного законодательства (далее – Положение)</w:t>
      </w:r>
      <w:proofErr w:type="gramStart"/>
      <w:r w:rsidRPr="00165873">
        <w:rPr>
          <w:rFonts w:ascii="Times New Roman" w:eastAsia="Times New Roman" w:hAnsi="Times New Roman" w:cs="Times New Roman"/>
          <w:bCs/>
          <w:sz w:val="24"/>
          <w:szCs w:val="24"/>
        </w:rPr>
        <w:t>,д</w:t>
      </w:r>
      <w:proofErr w:type="gramEnd"/>
      <w:r w:rsidRP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олжностным лицом, ответственным </w:t>
      </w:r>
      <w:r w:rsidR="00165873" w:rsidRP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 w:rsid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организацию и </w:t>
      </w:r>
      <w:r w:rsidR="00165873" w:rsidRP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функционирование </w:t>
      </w:r>
      <w:r w:rsid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антимонопольного </w:t>
      </w:r>
      <w:proofErr w:type="spellStart"/>
      <w:r w:rsidR="00165873">
        <w:rPr>
          <w:rFonts w:ascii="Times New Roman" w:eastAsia="Times New Roman" w:hAnsi="Times New Roman" w:cs="Times New Roman"/>
          <w:bCs/>
          <w:sz w:val="24"/>
          <w:szCs w:val="24"/>
        </w:rPr>
        <w:t>комплаенса</w:t>
      </w:r>
      <w:proofErr w:type="spellEnd"/>
      <w:r w:rsidR="00165873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определен специалист 1 категории(финансист) (далее – Уполномоченное лицо). </w:t>
      </w:r>
    </w:p>
    <w:p w:rsidR="0085240E" w:rsidRDefault="0085240E" w:rsidP="0085240E">
      <w:pPr>
        <w:pStyle w:val="a3"/>
        <w:shd w:val="clear" w:color="auto" w:fill="FFFFFF"/>
        <w:spacing w:before="135"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7136" w:rsidRPr="0085240E" w:rsidRDefault="00857136" w:rsidP="0085240E">
      <w:pPr>
        <w:pStyle w:val="a3"/>
        <w:numPr>
          <w:ilvl w:val="0"/>
          <w:numId w:val="11"/>
        </w:numPr>
        <w:shd w:val="clear" w:color="auto" w:fill="FFFFFF"/>
        <w:spacing w:before="135"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5240E">
        <w:rPr>
          <w:rFonts w:ascii="PT Astra Serif" w:hAnsi="PT Astra Serif"/>
          <w:sz w:val="24"/>
          <w:szCs w:val="24"/>
        </w:rPr>
        <w:t xml:space="preserve">Информация о проведенных мероприятиях по реализации </w:t>
      </w:r>
      <w:proofErr w:type="gramStart"/>
      <w:r w:rsidRPr="0085240E">
        <w:rPr>
          <w:rFonts w:ascii="PT Astra Serif" w:hAnsi="PT Astra Serif"/>
          <w:sz w:val="24"/>
          <w:szCs w:val="24"/>
        </w:rPr>
        <w:t>антимонопольного</w:t>
      </w:r>
      <w:proofErr w:type="gramEnd"/>
      <w:r w:rsidRPr="0085240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5240E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85240E">
        <w:rPr>
          <w:rFonts w:ascii="PT Astra Serif" w:hAnsi="PT Astra Serif"/>
          <w:sz w:val="24"/>
          <w:szCs w:val="24"/>
        </w:rPr>
        <w:t>:</w:t>
      </w:r>
    </w:p>
    <w:p w:rsidR="00013E4C" w:rsidRDefault="00013E4C" w:rsidP="0085240E">
      <w:pPr>
        <w:pStyle w:val="a3"/>
        <w:shd w:val="clear" w:color="auto" w:fill="FFFFFF"/>
        <w:spacing w:before="135" w:after="0" w:line="240" w:lineRule="auto"/>
        <w:ind w:left="0" w:firstLine="360"/>
        <w:jc w:val="both"/>
        <w:rPr>
          <w:rFonts w:ascii="PT Astra Serif" w:hAnsi="PT Astra Serif"/>
          <w:bCs/>
          <w:sz w:val="24"/>
          <w:szCs w:val="24"/>
        </w:rPr>
      </w:pPr>
      <w:r w:rsidRPr="00013E4C">
        <w:rPr>
          <w:rFonts w:ascii="PT Astra Serif" w:hAnsi="PT Astra Serif"/>
          <w:sz w:val="24"/>
          <w:szCs w:val="24"/>
        </w:rPr>
        <w:t xml:space="preserve">2.1. </w:t>
      </w:r>
      <w:r w:rsidRPr="00013E4C">
        <w:rPr>
          <w:rFonts w:ascii="PT Astra Serif" w:hAnsi="PT Astra Serif"/>
          <w:bCs/>
          <w:sz w:val="24"/>
          <w:szCs w:val="24"/>
        </w:rPr>
        <w:t xml:space="preserve">Анализ выявленных нарушений антимонопольного законодательства (далее - АМЗ) в деятельности </w:t>
      </w:r>
      <w:r>
        <w:rPr>
          <w:rFonts w:ascii="PT Astra Serif" w:hAnsi="PT Astra Serif"/>
          <w:bCs/>
          <w:sz w:val="24"/>
          <w:szCs w:val="24"/>
        </w:rPr>
        <w:t xml:space="preserve">Администрации </w:t>
      </w:r>
      <w:proofErr w:type="spellStart"/>
      <w:r>
        <w:rPr>
          <w:rFonts w:ascii="PT Astra Serif" w:hAnsi="PT Astra Serif"/>
          <w:bCs/>
          <w:sz w:val="24"/>
          <w:szCs w:val="24"/>
        </w:rPr>
        <w:t>Средневасюганкого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сельского поселения: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2410"/>
        <w:gridCol w:w="1701"/>
      </w:tblGrid>
      <w:tr w:rsidR="00013E4C" w:rsidRPr="00EA0D7B" w:rsidTr="0085240E">
        <w:trPr>
          <w:trHeight w:val="1128"/>
        </w:trPr>
        <w:tc>
          <w:tcPr>
            <w:tcW w:w="1560" w:type="dxa"/>
            <w:shd w:val="clear" w:color="000000" w:fill="auto"/>
            <w:hideMark/>
          </w:tcPr>
          <w:p w:rsidR="00013E4C" w:rsidRPr="00EA0D7B" w:rsidRDefault="00013E4C" w:rsidP="0049584F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Выявленные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1701" w:type="dxa"/>
            <w:shd w:val="clear" w:color="000000" w:fill="auto"/>
            <w:hideMark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Норма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АМЗ, которая была нарушена</w:t>
            </w:r>
          </w:p>
        </w:tc>
        <w:tc>
          <w:tcPr>
            <w:tcW w:w="1984" w:type="dxa"/>
            <w:shd w:val="clear" w:color="000000" w:fill="auto"/>
            <w:hideMark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Причина возникновения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2410" w:type="dxa"/>
            <w:shd w:val="clear" w:color="000000" w:fill="auto"/>
            <w:hideMark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антимонопольного органа, принятое по факту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1701" w:type="dxa"/>
            <w:shd w:val="clear" w:color="000000" w:fill="auto"/>
            <w:hideMark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 о мерах по устранению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</w:tr>
      <w:tr w:rsidR="00013E4C" w:rsidRPr="00EA0D7B" w:rsidTr="0085240E">
        <w:trPr>
          <w:trHeight w:val="623"/>
        </w:trPr>
        <w:tc>
          <w:tcPr>
            <w:tcW w:w="1560" w:type="dxa"/>
            <w:shd w:val="clear" w:color="000000" w:fill="auto"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auto"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auto"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000000" w:fill="auto"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auto"/>
          </w:tcPr>
          <w:p w:rsidR="00013E4C" w:rsidRPr="00EA0D7B" w:rsidRDefault="00013E4C" w:rsidP="0085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13E4C" w:rsidRPr="0085240E" w:rsidRDefault="0085240E" w:rsidP="0085240E">
      <w:pPr>
        <w:pStyle w:val="a3"/>
        <w:shd w:val="clear" w:color="auto" w:fill="FFFFFF"/>
        <w:spacing w:before="135"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Предостережений, предупреждений, штрафов, жалоб, возбужденных дел в </w:t>
      </w:r>
      <w:r w:rsidRPr="0085240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85240E">
        <w:rPr>
          <w:rFonts w:ascii="Times New Roman" w:hAnsi="Times New Roman" w:cs="Times New Roman"/>
          <w:bCs/>
          <w:sz w:val="24"/>
          <w:szCs w:val="24"/>
        </w:rPr>
        <w:t>Средневасюгвнского</w:t>
      </w:r>
      <w:proofErr w:type="spellEnd"/>
      <w:r w:rsidRPr="008524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за 20</w:t>
      </w:r>
      <w:r w:rsidR="00BC08CB">
        <w:rPr>
          <w:rFonts w:ascii="Times New Roman" w:hAnsi="Times New Roman" w:cs="Times New Roman"/>
          <w:bCs/>
          <w:sz w:val="24"/>
          <w:szCs w:val="24"/>
        </w:rPr>
        <w:t>2</w:t>
      </w:r>
      <w:r w:rsidR="00767AE1">
        <w:rPr>
          <w:rFonts w:ascii="Times New Roman" w:hAnsi="Times New Roman" w:cs="Times New Roman"/>
          <w:bCs/>
          <w:sz w:val="24"/>
          <w:szCs w:val="24"/>
        </w:rPr>
        <w:t>2</w:t>
      </w:r>
      <w:r w:rsidRPr="0085240E">
        <w:rPr>
          <w:rFonts w:ascii="Times New Roman" w:hAnsi="Times New Roman" w:cs="Times New Roman"/>
          <w:bCs/>
          <w:sz w:val="24"/>
          <w:szCs w:val="24"/>
        </w:rPr>
        <w:t>-202</w:t>
      </w:r>
      <w:r w:rsidR="00767AE1">
        <w:rPr>
          <w:rFonts w:ascii="Times New Roman" w:hAnsi="Times New Roman" w:cs="Times New Roman"/>
          <w:bCs/>
          <w:sz w:val="24"/>
          <w:szCs w:val="24"/>
        </w:rPr>
        <w:t>4</w:t>
      </w:r>
      <w:r w:rsidRPr="0085240E">
        <w:rPr>
          <w:rFonts w:ascii="Times New Roman" w:hAnsi="Times New Roman" w:cs="Times New Roman"/>
          <w:bCs/>
          <w:sz w:val="24"/>
          <w:szCs w:val="24"/>
        </w:rPr>
        <w:t xml:space="preserve"> годы не выявлено.</w:t>
      </w:r>
    </w:p>
    <w:p w:rsidR="0085240E" w:rsidRPr="0085240E" w:rsidRDefault="0085240E" w:rsidP="0085240E">
      <w:pPr>
        <w:pStyle w:val="a3"/>
        <w:shd w:val="clear" w:color="auto" w:fill="FFFFFF"/>
        <w:spacing w:before="135"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3E4C" w:rsidRDefault="0085240E" w:rsidP="0049584F">
      <w:pPr>
        <w:pStyle w:val="a3"/>
        <w:numPr>
          <w:ilvl w:val="1"/>
          <w:numId w:val="11"/>
        </w:numPr>
        <w:shd w:val="clear" w:color="auto" w:fill="FFFFFF"/>
        <w:spacing w:before="135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240E">
        <w:rPr>
          <w:rFonts w:ascii="Times New Roman" w:hAnsi="Times New Roman" w:cs="Times New Roman"/>
          <w:sz w:val="24"/>
          <w:szCs w:val="24"/>
        </w:rPr>
        <w:t xml:space="preserve"> </w:t>
      </w:r>
      <w:r w:rsidR="0049584F" w:rsidRPr="0049584F">
        <w:rPr>
          <w:rFonts w:ascii="Times New Roman" w:hAnsi="Times New Roman" w:cs="Times New Roman"/>
          <w:sz w:val="24"/>
          <w:szCs w:val="24"/>
        </w:rPr>
        <w:t>Анализ действующих нормативных правов</w:t>
      </w:r>
      <w:r w:rsidR="0049584F">
        <w:rPr>
          <w:rFonts w:ascii="Times New Roman" w:hAnsi="Times New Roman" w:cs="Times New Roman"/>
          <w:sz w:val="24"/>
          <w:szCs w:val="24"/>
        </w:rPr>
        <w:t xml:space="preserve">ых актов, разработчиком которых </w:t>
      </w:r>
      <w:proofErr w:type="gramStart"/>
      <w:r w:rsidR="0049584F" w:rsidRPr="0049584F">
        <w:rPr>
          <w:rFonts w:ascii="Times New Roman" w:hAnsi="Times New Roman" w:cs="Times New Roman"/>
          <w:sz w:val="24"/>
          <w:szCs w:val="24"/>
        </w:rPr>
        <w:t>является</w:t>
      </w:r>
      <w:r w:rsidR="0049584F" w:rsidRPr="0085240E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49584F" w:rsidRPr="0085240E">
        <w:rPr>
          <w:rFonts w:ascii="Times New Roman" w:hAnsi="Times New Roman" w:cs="Times New Roman"/>
          <w:bCs/>
          <w:sz w:val="24"/>
          <w:szCs w:val="24"/>
        </w:rPr>
        <w:t>Средневасюгвнского</w:t>
      </w:r>
      <w:proofErr w:type="spellEnd"/>
      <w:r w:rsidR="0049584F" w:rsidRPr="008524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49584F" w:rsidRPr="0049584F">
        <w:rPr>
          <w:rFonts w:ascii="Times New Roman" w:hAnsi="Times New Roman" w:cs="Times New Roman"/>
          <w:sz w:val="24"/>
          <w:szCs w:val="24"/>
        </w:rPr>
        <w:t>на предмет их соответствия АМЗ не проводился</w:t>
      </w:r>
      <w:proofErr w:type="gramEnd"/>
      <w:r w:rsidR="0049584F" w:rsidRPr="0049584F">
        <w:rPr>
          <w:rFonts w:ascii="Times New Roman" w:hAnsi="Times New Roman" w:cs="Times New Roman"/>
          <w:sz w:val="24"/>
          <w:szCs w:val="24"/>
        </w:rPr>
        <w:t>.</w:t>
      </w:r>
    </w:p>
    <w:p w:rsidR="00B232EB" w:rsidRDefault="00B232EB" w:rsidP="00B232EB">
      <w:pPr>
        <w:pStyle w:val="a3"/>
        <w:shd w:val="clear" w:color="auto" w:fill="FFFFFF"/>
        <w:spacing w:before="135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16F1" w:rsidRDefault="001E66F0" w:rsidP="001E66F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49584F">
        <w:rPr>
          <w:rFonts w:ascii="Times New Roman" w:hAnsi="Times New Roman" w:cs="Times New Roman"/>
          <w:sz w:val="24"/>
          <w:szCs w:val="24"/>
        </w:rPr>
        <w:t xml:space="preserve">     Анализ проектов нормативных правовых </w:t>
      </w:r>
      <w:r w:rsidR="00C916F1">
        <w:rPr>
          <w:rFonts w:ascii="Times New Roman" w:hAnsi="Times New Roman" w:cs="Times New Roman"/>
          <w:sz w:val="24"/>
          <w:szCs w:val="24"/>
        </w:rPr>
        <w:t>актов</w:t>
      </w:r>
      <w:r w:rsidR="00C916F1" w:rsidRPr="00C91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6F1">
        <w:rPr>
          <w:rFonts w:ascii="Times New Roman" w:hAnsi="Times New Roman" w:cs="Times New Roman"/>
          <w:sz w:val="24"/>
          <w:szCs w:val="24"/>
        </w:rPr>
        <w:t>разработчиком</w:t>
      </w:r>
      <w:proofErr w:type="gramEnd"/>
      <w:r w:rsidR="00C916F1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C916F1" w:rsidRPr="0049584F">
        <w:rPr>
          <w:rFonts w:ascii="Times New Roman" w:hAnsi="Times New Roman" w:cs="Times New Roman"/>
          <w:sz w:val="24"/>
          <w:szCs w:val="24"/>
        </w:rPr>
        <w:t>является</w:t>
      </w:r>
      <w:r w:rsidR="00C916F1" w:rsidRPr="0085240E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C916F1" w:rsidRPr="0085240E">
        <w:rPr>
          <w:rFonts w:ascii="Times New Roman" w:hAnsi="Times New Roman" w:cs="Times New Roman"/>
          <w:bCs/>
          <w:sz w:val="24"/>
          <w:szCs w:val="24"/>
        </w:rPr>
        <w:t>Средневасюгвнского</w:t>
      </w:r>
      <w:proofErr w:type="spellEnd"/>
      <w:r w:rsidR="00C916F1" w:rsidRPr="008524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C916F1" w:rsidRPr="0049584F">
        <w:rPr>
          <w:rFonts w:ascii="Times New Roman" w:hAnsi="Times New Roman" w:cs="Times New Roman"/>
          <w:sz w:val="24"/>
          <w:szCs w:val="24"/>
        </w:rPr>
        <w:t>на предмет их соответствия АМЗ не проводился.</w:t>
      </w:r>
    </w:p>
    <w:p w:rsidR="00B232EB" w:rsidRDefault="00B232EB" w:rsidP="001E66F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32EB" w:rsidRDefault="00B232EB" w:rsidP="00B2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2EB">
        <w:rPr>
          <w:rFonts w:ascii="Times New Roman" w:hAnsi="Times New Roman" w:cs="Times New Roman"/>
          <w:bCs/>
          <w:sz w:val="24"/>
          <w:szCs w:val="24"/>
        </w:rPr>
        <w:t>2.4. Мониторинг и анализ практики АМЗ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Администрации Средневасюганского сельского поселения не проводился.</w:t>
      </w:r>
    </w:p>
    <w:p w:rsidR="00B232EB" w:rsidRPr="00B232EB" w:rsidRDefault="00B232EB" w:rsidP="00B232EB">
      <w:pPr>
        <w:shd w:val="clear" w:color="auto" w:fill="FFFFFF"/>
        <w:spacing w:before="13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EB">
        <w:rPr>
          <w:rFonts w:ascii="Times New Roman" w:hAnsi="Times New Roman" w:cs="Times New Roman"/>
          <w:bCs/>
          <w:sz w:val="24"/>
          <w:szCs w:val="24"/>
        </w:rPr>
        <w:t xml:space="preserve">2.5 </w:t>
      </w:r>
      <w:r w:rsidRPr="00B232EB">
        <w:rPr>
          <w:rFonts w:ascii="Times New Roman" w:hAnsi="Times New Roman" w:cs="Times New Roman"/>
          <w:sz w:val="24"/>
          <w:szCs w:val="24"/>
        </w:rPr>
        <w:t xml:space="preserve">Проведение оценки выполнения мероприятий по снижению рисков нарушения АМЗ </w:t>
      </w:r>
      <w:proofErr w:type="gramStart"/>
      <w:r w:rsidRPr="00B232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3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2EB" w:rsidRDefault="00B232EB" w:rsidP="00B2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Средневасюганского сельского поселения не проводились.</w:t>
      </w:r>
    </w:p>
    <w:p w:rsidR="00B232EB" w:rsidRPr="003401EF" w:rsidRDefault="00B232EB" w:rsidP="00B2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01EF" w:rsidRPr="003401EF" w:rsidRDefault="003401EF" w:rsidP="003401EF">
      <w:pPr>
        <w:shd w:val="clear" w:color="auto" w:fill="FFFFFF"/>
        <w:spacing w:before="135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EF">
        <w:rPr>
          <w:rFonts w:ascii="Times New Roman" w:hAnsi="Times New Roman" w:cs="Times New Roman"/>
          <w:bCs/>
          <w:sz w:val="24"/>
          <w:szCs w:val="24"/>
        </w:rPr>
        <w:t xml:space="preserve">3. Оценка эффективности функционирования в ОМСУ антимонопольного </w:t>
      </w:r>
      <w:proofErr w:type="spellStart"/>
      <w:r w:rsidRPr="003401EF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 w:rsidRPr="003401EF">
        <w:rPr>
          <w:rFonts w:ascii="Times New Roman" w:hAnsi="Times New Roman" w:cs="Times New Roman"/>
          <w:bCs/>
          <w:sz w:val="24"/>
          <w:szCs w:val="24"/>
        </w:rPr>
        <w:t xml:space="preserve"> (таблица в приложении).</w:t>
      </w:r>
    </w:p>
    <w:p w:rsidR="00B232EB" w:rsidRDefault="00B232EB" w:rsidP="00B2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EB" w:rsidRDefault="00B232EB" w:rsidP="00B2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2EB" w:rsidRPr="00B232EB" w:rsidRDefault="00B232EB" w:rsidP="00B2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5CEB" w:rsidRPr="00234910" w:rsidRDefault="00275CEB" w:rsidP="00B232EB">
      <w:pPr>
        <w:pStyle w:val="Style4"/>
        <w:tabs>
          <w:tab w:val="left" w:pos="0"/>
        </w:tabs>
        <w:spacing w:line="240" w:lineRule="auto"/>
        <w:ind w:firstLine="0"/>
        <w:rPr>
          <w:rStyle w:val="FontStyle14"/>
          <w:sz w:val="22"/>
          <w:szCs w:val="22"/>
        </w:rPr>
      </w:pPr>
    </w:p>
    <w:p w:rsidR="003401EF" w:rsidRPr="003401EF" w:rsidRDefault="003401EF" w:rsidP="003401EF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1EF">
        <w:rPr>
          <w:rFonts w:ascii="Times New Roman" w:hAnsi="Times New Roman" w:cs="Times New Roman"/>
          <w:bCs/>
          <w:sz w:val="24"/>
          <w:szCs w:val="24"/>
        </w:rPr>
        <w:t>4. Выводы:</w:t>
      </w:r>
    </w:p>
    <w:p w:rsidR="00A71967" w:rsidRPr="003401EF" w:rsidRDefault="00A71967" w:rsidP="003401EF">
      <w:pPr>
        <w:keepNext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01EF">
        <w:rPr>
          <w:rFonts w:ascii="Times New Roman" w:hAnsi="Times New Roman" w:cs="Times New Roman"/>
          <w:sz w:val="24"/>
          <w:szCs w:val="24"/>
        </w:rPr>
        <w:t>В целях снижения рисков нарушения антимонопо</w:t>
      </w:r>
      <w:r w:rsidR="00234910" w:rsidRPr="003401EF">
        <w:rPr>
          <w:rFonts w:ascii="Times New Roman" w:hAnsi="Times New Roman" w:cs="Times New Roman"/>
          <w:sz w:val="24"/>
          <w:szCs w:val="24"/>
        </w:rPr>
        <w:t>льного законодательства разработан</w:t>
      </w:r>
      <w:r w:rsidRPr="003401EF">
        <w:rPr>
          <w:rFonts w:ascii="Times New Roman" w:hAnsi="Times New Roman" w:cs="Times New Roman"/>
          <w:sz w:val="24"/>
          <w:szCs w:val="24"/>
        </w:rPr>
        <w:t xml:space="preserve"> План мероприятий («дорожная карта») по снижению ри</w:t>
      </w:r>
      <w:r w:rsidR="003401EF" w:rsidRPr="003401EF">
        <w:rPr>
          <w:rFonts w:ascii="Times New Roman" w:hAnsi="Times New Roman" w:cs="Times New Roman"/>
          <w:sz w:val="24"/>
          <w:szCs w:val="24"/>
        </w:rPr>
        <w:t xml:space="preserve">сков нарушения антимонопольного  </w:t>
      </w:r>
      <w:r w:rsidRPr="003401EF">
        <w:rPr>
          <w:rFonts w:ascii="Times New Roman" w:hAnsi="Times New Roman" w:cs="Times New Roman"/>
          <w:sz w:val="24"/>
          <w:szCs w:val="24"/>
        </w:rPr>
        <w:t>законодательства.</w:t>
      </w:r>
      <w:r w:rsidR="002A0050" w:rsidRPr="003401EF">
        <w:rPr>
          <w:rFonts w:ascii="Times New Roman" w:hAnsi="Times New Roman" w:cs="Times New Roman"/>
          <w:sz w:val="24"/>
          <w:szCs w:val="24"/>
        </w:rPr>
        <w:tab/>
      </w:r>
    </w:p>
    <w:p w:rsidR="002C1163" w:rsidRPr="003401EF" w:rsidRDefault="00644027" w:rsidP="00644027">
      <w:pPr>
        <w:pStyle w:val="Style4"/>
        <w:widowControl/>
        <w:tabs>
          <w:tab w:val="left" w:pos="874"/>
        </w:tabs>
        <w:spacing w:line="240" w:lineRule="auto"/>
        <w:ind w:firstLine="567"/>
      </w:pPr>
      <w:proofErr w:type="gramStart"/>
      <w:r w:rsidRPr="003401EF">
        <w:t>Разработаны п</w:t>
      </w:r>
      <w:r w:rsidR="002A0050" w:rsidRPr="003401EF">
        <w:t xml:space="preserve">лановые значения показателей эффективности антимонопольного </w:t>
      </w:r>
      <w:proofErr w:type="spellStart"/>
      <w:r w:rsidR="002A0050" w:rsidRPr="003401EF">
        <w:t>комплаенса</w:t>
      </w:r>
      <w:proofErr w:type="spellEnd"/>
      <w:r w:rsidR="004A10C9" w:rsidRPr="003401EF">
        <w:t>.</w:t>
      </w:r>
      <w:proofErr w:type="gramEnd"/>
    </w:p>
    <w:p w:rsidR="003401EF" w:rsidRPr="003401EF" w:rsidRDefault="003401EF" w:rsidP="00644027">
      <w:pPr>
        <w:pStyle w:val="Style4"/>
        <w:widowControl/>
        <w:tabs>
          <w:tab w:val="left" w:pos="874"/>
        </w:tabs>
        <w:spacing w:line="240" w:lineRule="auto"/>
        <w:ind w:firstLine="567"/>
      </w:pPr>
    </w:p>
    <w:p w:rsidR="003401EF" w:rsidRPr="003401EF" w:rsidRDefault="003401EF" w:rsidP="00644027">
      <w:pPr>
        <w:pStyle w:val="Style4"/>
        <w:widowControl/>
        <w:tabs>
          <w:tab w:val="left" w:pos="874"/>
        </w:tabs>
        <w:spacing w:line="240" w:lineRule="auto"/>
        <w:ind w:firstLine="567"/>
      </w:pPr>
    </w:p>
    <w:p w:rsidR="002C1163" w:rsidRPr="003401EF" w:rsidRDefault="002C1163" w:rsidP="002A0050">
      <w:pPr>
        <w:pStyle w:val="Style4"/>
        <w:widowControl/>
        <w:tabs>
          <w:tab w:val="left" w:pos="874"/>
        </w:tabs>
        <w:spacing w:line="240" w:lineRule="auto"/>
        <w:ind w:firstLine="0"/>
      </w:pPr>
    </w:p>
    <w:p w:rsidR="003401EF" w:rsidRP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01EF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Исполнитель: </w:t>
      </w:r>
      <w:proofErr w:type="spellStart"/>
      <w:r w:rsidR="00BC08CB">
        <w:rPr>
          <w:rFonts w:ascii="Times New Roman" w:eastAsia="Calibri" w:hAnsi="Times New Roman" w:cs="Times New Roman"/>
        </w:rPr>
        <w:t>Бутолина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="00BC08CB">
        <w:rPr>
          <w:rFonts w:ascii="Times New Roman" w:eastAsia="Calibri" w:hAnsi="Times New Roman" w:cs="Times New Roman"/>
        </w:rPr>
        <w:t>А.А.</w:t>
      </w:r>
    </w:p>
    <w:p w:rsidR="009641F9" w:rsidRDefault="003401EF" w:rsidP="004A10C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8(38253)2-52-81</w:t>
      </w:r>
    </w:p>
    <w:sectPr w:rsidR="009641F9" w:rsidSect="00927CCA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F9" w:rsidRDefault="009641F9" w:rsidP="009641F9">
      <w:pPr>
        <w:spacing w:after="0" w:line="240" w:lineRule="auto"/>
      </w:pPr>
      <w:r>
        <w:separator/>
      </w:r>
    </w:p>
  </w:endnote>
  <w:endnote w:type="continuationSeparator" w:id="0">
    <w:p w:rsidR="009641F9" w:rsidRDefault="009641F9" w:rsidP="0096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F9" w:rsidRDefault="009641F9" w:rsidP="009641F9">
      <w:pPr>
        <w:spacing w:after="0" w:line="240" w:lineRule="auto"/>
      </w:pPr>
      <w:r>
        <w:separator/>
      </w:r>
    </w:p>
  </w:footnote>
  <w:footnote w:type="continuationSeparator" w:id="0">
    <w:p w:rsidR="009641F9" w:rsidRDefault="009641F9" w:rsidP="0096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F9" w:rsidRDefault="009641F9" w:rsidP="009641F9">
    <w:pPr>
      <w:pStyle w:val="a5"/>
      <w:tabs>
        <w:tab w:val="clear" w:pos="4677"/>
        <w:tab w:val="clear" w:pos="9355"/>
        <w:tab w:val="left" w:pos="20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6241DE"/>
    <w:lvl w:ilvl="0">
      <w:numFmt w:val="bullet"/>
      <w:lvlText w:val="*"/>
      <w:lvlJc w:val="left"/>
    </w:lvl>
  </w:abstractNum>
  <w:abstractNum w:abstractNumId="1">
    <w:nsid w:val="0F543C4A"/>
    <w:multiLevelType w:val="multilevel"/>
    <w:tmpl w:val="510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4672C8"/>
    <w:multiLevelType w:val="hybridMultilevel"/>
    <w:tmpl w:val="4126D03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495787B"/>
    <w:multiLevelType w:val="hybridMultilevel"/>
    <w:tmpl w:val="B87605FC"/>
    <w:lvl w:ilvl="0" w:tplc="A7F85C9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1AB058C"/>
    <w:multiLevelType w:val="hybridMultilevel"/>
    <w:tmpl w:val="9F367500"/>
    <w:lvl w:ilvl="0" w:tplc="1642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B96F91"/>
    <w:multiLevelType w:val="multilevel"/>
    <w:tmpl w:val="0A140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343"/>
    <w:rsid w:val="00013E4C"/>
    <w:rsid w:val="00024761"/>
    <w:rsid w:val="000B0EFC"/>
    <w:rsid w:val="00106E57"/>
    <w:rsid w:val="00165873"/>
    <w:rsid w:val="00195343"/>
    <w:rsid w:val="001E66F0"/>
    <w:rsid w:val="001F3F18"/>
    <w:rsid w:val="00202375"/>
    <w:rsid w:val="00234910"/>
    <w:rsid w:val="00255B93"/>
    <w:rsid w:val="00275CEB"/>
    <w:rsid w:val="002930AE"/>
    <w:rsid w:val="002A0050"/>
    <w:rsid w:val="002C1163"/>
    <w:rsid w:val="002E38A6"/>
    <w:rsid w:val="00337D2C"/>
    <w:rsid w:val="003401EF"/>
    <w:rsid w:val="00357A58"/>
    <w:rsid w:val="00367F50"/>
    <w:rsid w:val="003A6218"/>
    <w:rsid w:val="004626F9"/>
    <w:rsid w:val="0049584F"/>
    <w:rsid w:val="004A10C9"/>
    <w:rsid w:val="00533338"/>
    <w:rsid w:val="005664ED"/>
    <w:rsid w:val="005A27BE"/>
    <w:rsid w:val="005F58F6"/>
    <w:rsid w:val="006346A8"/>
    <w:rsid w:val="00644027"/>
    <w:rsid w:val="00683C4C"/>
    <w:rsid w:val="006C0F59"/>
    <w:rsid w:val="006C7F1A"/>
    <w:rsid w:val="00767AE1"/>
    <w:rsid w:val="007879DF"/>
    <w:rsid w:val="007D3B91"/>
    <w:rsid w:val="0081259E"/>
    <w:rsid w:val="00814E72"/>
    <w:rsid w:val="0085240E"/>
    <w:rsid w:val="00857136"/>
    <w:rsid w:val="0087248C"/>
    <w:rsid w:val="008B472D"/>
    <w:rsid w:val="00911CD3"/>
    <w:rsid w:val="00923CFD"/>
    <w:rsid w:val="00927CCA"/>
    <w:rsid w:val="00942126"/>
    <w:rsid w:val="009641F9"/>
    <w:rsid w:val="00997F8C"/>
    <w:rsid w:val="00A2712A"/>
    <w:rsid w:val="00A35063"/>
    <w:rsid w:val="00A71967"/>
    <w:rsid w:val="00A83799"/>
    <w:rsid w:val="00B10179"/>
    <w:rsid w:val="00B232EB"/>
    <w:rsid w:val="00B35BE6"/>
    <w:rsid w:val="00BB7525"/>
    <w:rsid w:val="00BC08CB"/>
    <w:rsid w:val="00C87CB3"/>
    <w:rsid w:val="00C916F1"/>
    <w:rsid w:val="00D14120"/>
    <w:rsid w:val="00DD1A9E"/>
    <w:rsid w:val="00E16CA5"/>
    <w:rsid w:val="00E30494"/>
    <w:rsid w:val="00E318D5"/>
    <w:rsid w:val="00E4584C"/>
    <w:rsid w:val="00E4602B"/>
    <w:rsid w:val="00E54114"/>
    <w:rsid w:val="00E84533"/>
    <w:rsid w:val="00EE16BD"/>
    <w:rsid w:val="00F77CE0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32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32E0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87CB3"/>
    <w:pPr>
      <w:ind w:left="720"/>
      <w:contextualSpacing/>
    </w:pPr>
  </w:style>
  <w:style w:type="paragraph" w:customStyle="1" w:styleId="Style4">
    <w:name w:val="Style4"/>
    <w:basedOn w:val="a"/>
    <w:uiPriority w:val="99"/>
    <w:rsid w:val="005F58F6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F58F6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1F3F18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table" w:styleId="a4">
    <w:name w:val="Table Grid"/>
    <w:basedOn w:val="a1"/>
    <w:uiPriority w:val="59"/>
    <w:rsid w:val="00275C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64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1F9"/>
  </w:style>
  <w:style w:type="paragraph" w:styleId="a7">
    <w:name w:val="footer"/>
    <w:basedOn w:val="a"/>
    <w:link w:val="a8"/>
    <w:uiPriority w:val="99"/>
    <w:unhideWhenUsed/>
    <w:rsid w:val="00964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1F9"/>
  </w:style>
  <w:style w:type="paragraph" w:styleId="a9">
    <w:name w:val="No Spacing"/>
    <w:uiPriority w:val="1"/>
    <w:qFormat/>
    <w:rsid w:val="009641F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6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011D-DDC9-4470-8084-FB8CCDCA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dc:description/>
  <cp:lastModifiedBy>админ</cp:lastModifiedBy>
  <cp:revision>38</cp:revision>
  <cp:lastPrinted>2024-02-26T03:46:00Z</cp:lastPrinted>
  <dcterms:created xsi:type="dcterms:W3CDTF">2020-02-03T06:59:00Z</dcterms:created>
  <dcterms:modified xsi:type="dcterms:W3CDTF">2025-01-31T02:39:00Z</dcterms:modified>
</cp:coreProperties>
</file>