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BE" w:rsidRDefault="0020599F" w:rsidP="00975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99F">
        <w:rPr>
          <w:rFonts w:ascii="Times New Roman" w:hAnsi="Times New Roman" w:cs="Times New Roman"/>
          <w:sz w:val="24"/>
          <w:szCs w:val="24"/>
        </w:rPr>
        <w:t>АДМИНИСТРАЦИЯ СРЕДНЕВАСЮГАНСКОГ</w:t>
      </w:r>
      <w:r>
        <w:rPr>
          <w:rFonts w:ascii="Times New Roman" w:hAnsi="Times New Roman" w:cs="Times New Roman"/>
          <w:sz w:val="24"/>
          <w:szCs w:val="24"/>
        </w:rPr>
        <w:t>О СЕЛЬСКОГО ПОСЕЛЕНИЯ</w:t>
      </w:r>
    </w:p>
    <w:p w:rsidR="0020599F" w:rsidRDefault="0020599F" w:rsidP="00975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ТОМСКОЙ ОБЛАСТИ</w:t>
      </w:r>
    </w:p>
    <w:p w:rsidR="0020599F" w:rsidRDefault="0020599F" w:rsidP="00975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0599F" w:rsidRDefault="0020599F" w:rsidP="00975E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99F" w:rsidRDefault="0020599F" w:rsidP="00205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16.07.2018                                                                                                              №27</w:t>
      </w:r>
    </w:p>
    <w:p w:rsidR="0020599F" w:rsidRDefault="0020599F" w:rsidP="002059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20599F" w:rsidRDefault="0020599F" w:rsidP="00205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</w:t>
      </w:r>
    </w:p>
    <w:p w:rsidR="0020599F" w:rsidRDefault="0020599F" w:rsidP="00205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изменений  в Генеральный план и Правила </w:t>
      </w:r>
    </w:p>
    <w:p w:rsidR="0020599F" w:rsidRDefault="0020599F" w:rsidP="00205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землепользования и застройки муниципального</w:t>
      </w:r>
    </w:p>
    <w:p w:rsidR="0020599F" w:rsidRDefault="0020599F" w:rsidP="00205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«Средневасюганское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20599F" w:rsidRDefault="0020599F" w:rsidP="00205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поселение»</w:t>
      </w:r>
    </w:p>
    <w:p w:rsidR="00D30561" w:rsidRDefault="0020599F" w:rsidP="00D3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ст. 33 Градостроительного кодекса Российской Федерации,  Федеральным законом от 06 октября </w:t>
      </w:r>
      <w:r w:rsidR="00D30561">
        <w:rPr>
          <w:rFonts w:ascii="Times New Roman" w:hAnsi="Times New Roman" w:cs="Times New Roman"/>
          <w:sz w:val="24"/>
          <w:szCs w:val="24"/>
        </w:rPr>
        <w:t xml:space="preserve">2003  № 131-ФЗ «Об общих принципах организации местного самоуправления в Российской Федерации», Уставом муниципального образования «Средневасюганское сельское поселение», в соответствии  с Положением о публичных слушаниях, утвержденным  Решением Совета Средневасюганского сельского поселения  8.11.2005 №14, - </w:t>
      </w:r>
    </w:p>
    <w:p w:rsidR="0020599F" w:rsidRDefault="00D30561" w:rsidP="00D30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Вынести для рассмотрения  на публичных слушаниях проект изменений в Генеральный план</w:t>
      </w:r>
      <w:r w:rsidR="00526A83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Средневасюганского сельского поселения  от 15.11.2013 №55, </w:t>
      </w:r>
      <w:r>
        <w:rPr>
          <w:rFonts w:ascii="Times New Roman" w:hAnsi="Times New Roman" w:cs="Times New Roman"/>
          <w:sz w:val="24"/>
          <w:szCs w:val="24"/>
        </w:rPr>
        <w:t xml:space="preserve"> и Правила землепользования и застройки  </w:t>
      </w:r>
      <w:r w:rsidR="000265B3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  <w:r w:rsidR="00526A83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Средневасюганского сельского поселения от 07.05.2014 №83, </w:t>
      </w:r>
      <w:r w:rsidR="000265B3">
        <w:rPr>
          <w:rFonts w:ascii="Times New Roman" w:hAnsi="Times New Roman" w:cs="Times New Roman"/>
          <w:sz w:val="24"/>
          <w:szCs w:val="24"/>
        </w:rPr>
        <w:t xml:space="preserve"> </w:t>
      </w:r>
      <w:r w:rsidR="00144FC9">
        <w:rPr>
          <w:rFonts w:ascii="Times New Roman" w:hAnsi="Times New Roman" w:cs="Times New Roman"/>
          <w:sz w:val="24"/>
          <w:szCs w:val="24"/>
        </w:rPr>
        <w:t xml:space="preserve"> в части изменения границ населенного пункта села Мыльджино и  изменения границ территориальных зон  в населенных пунктах </w:t>
      </w:r>
      <w:proofErr w:type="gramStart"/>
      <w:r w:rsidR="00144F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26A83">
        <w:rPr>
          <w:rFonts w:ascii="Times New Roman" w:hAnsi="Times New Roman" w:cs="Times New Roman"/>
          <w:sz w:val="24"/>
          <w:szCs w:val="24"/>
        </w:rPr>
        <w:t xml:space="preserve">. </w:t>
      </w:r>
      <w:r w:rsidR="00144FC9">
        <w:rPr>
          <w:rFonts w:ascii="Times New Roman" w:hAnsi="Times New Roman" w:cs="Times New Roman"/>
          <w:sz w:val="24"/>
          <w:szCs w:val="24"/>
        </w:rPr>
        <w:t xml:space="preserve">Средний Васюган и </w:t>
      </w:r>
      <w:r w:rsidR="00526A83">
        <w:rPr>
          <w:rFonts w:ascii="Times New Roman" w:hAnsi="Times New Roman" w:cs="Times New Roman"/>
          <w:sz w:val="24"/>
          <w:szCs w:val="24"/>
        </w:rPr>
        <w:t>с.</w:t>
      </w:r>
      <w:r w:rsidR="00144FC9">
        <w:rPr>
          <w:rFonts w:ascii="Times New Roman" w:hAnsi="Times New Roman" w:cs="Times New Roman"/>
          <w:sz w:val="24"/>
          <w:szCs w:val="24"/>
        </w:rPr>
        <w:t xml:space="preserve"> Новый Тевриз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A83">
        <w:rPr>
          <w:rFonts w:ascii="Times New Roman" w:hAnsi="Times New Roman" w:cs="Times New Roman"/>
          <w:sz w:val="24"/>
          <w:szCs w:val="24"/>
        </w:rPr>
        <w:t xml:space="preserve"> согласно приложений.</w:t>
      </w:r>
    </w:p>
    <w:p w:rsidR="00526A83" w:rsidRDefault="00526A83" w:rsidP="00526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Назначить   публичные слушания по проекту изменений  в Генеральный план и Правила землепользования и застройки муниципального образования «Средневасюганское сельское поселение» на 17.09.2018 в  18.00 часов в здании Администрации Средневасюганского сельского поселения. </w:t>
      </w:r>
    </w:p>
    <w:p w:rsidR="00526A83" w:rsidRDefault="00526A83" w:rsidP="00526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Опубликовать настоящее постановление</w:t>
      </w:r>
      <w:r w:rsidR="00B14A67">
        <w:rPr>
          <w:rFonts w:ascii="Times New Roman" w:hAnsi="Times New Roman" w:cs="Times New Roman"/>
          <w:sz w:val="24"/>
          <w:szCs w:val="24"/>
        </w:rPr>
        <w:t xml:space="preserve"> в установленном порядке и разместить  на официальном сайте Администрации Средневасюганского сельского поселения.</w:t>
      </w:r>
    </w:p>
    <w:p w:rsidR="00B14A67" w:rsidRDefault="00B14A67" w:rsidP="00526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  оставляю за собой.</w:t>
      </w:r>
    </w:p>
    <w:p w:rsidR="00B14A67" w:rsidRDefault="00B14A67" w:rsidP="00526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A67" w:rsidRDefault="00B14A67" w:rsidP="00526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Средневасюганского</w:t>
      </w:r>
    </w:p>
    <w:p w:rsidR="00B14A67" w:rsidRDefault="00B14A67" w:rsidP="00526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А.К. Русаков       </w:t>
      </w:r>
    </w:p>
    <w:p w:rsidR="00526A83" w:rsidRPr="0020599F" w:rsidRDefault="00526A83" w:rsidP="00D30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99F" w:rsidRPr="0020599F" w:rsidRDefault="002059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599F" w:rsidRPr="0020599F" w:rsidSect="00A6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94"/>
    <w:rsid w:val="000265B3"/>
    <w:rsid w:val="00144FC9"/>
    <w:rsid w:val="001D25A2"/>
    <w:rsid w:val="0020599F"/>
    <w:rsid w:val="00526A83"/>
    <w:rsid w:val="00701B70"/>
    <w:rsid w:val="00975E94"/>
    <w:rsid w:val="00A65DBE"/>
    <w:rsid w:val="00B14A67"/>
    <w:rsid w:val="00D30561"/>
    <w:rsid w:val="00EE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A9696-3077-438B-AE90-3A0D431F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2018-07-24T03:07:00Z</cp:lastPrinted>
  <dcterms:created xsi:type="dcterms:W3CDTF">2018-07-23T07:31:00Z</dcterms:created>
  <dcterms:modified xsi:type="dcterms:W3CDTF">2018-07-24T03:10:00Z</dcterms:modified>
</cp:coreProperties>
</file>