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9B" w:rsidRPr="000571EE" w:rsidRDefault="00D8589B" w:rsidP="00D8589B">
      <w:pPr>
        <w:jc w:val="center"/>
        <w:rPr>
          <w:rFonts w:ascii="Times New Roman" w:hAnsi="Times New Roman"/>
        </w:rPr>
      </w:pPr>
      <w:r w:rsidRPr="000571EE">
        <w:rPr>
          <w:rFonts w:ascii="Times New Roman" w:hAnsi="Times New Roman"/>
        </w:rPr>
        <w:t xml:space="preserve">АДМИНИСТРАЦИЯ СРЕДНЕВАСЮГАНСКОГО СЕЛЬСКОГО ПОСЕЛЕНИЯ </w:t>
      </w:r>
    </w:p>
    <w:p w:rsidR="00D8589B" w:rsidRPr="000571EE" w:rsidRDefault="00D8589B" w:rsidP="00D8589B">
      <w:pPr>
        <w:jc w:val="center"/>
        <w:rPr>
          <w:rFonts w:ascii="Times New Roman" w:hAnsi="Times New Roman"/>
        </w:rPr>
      </w:pPr>
      <w:r w:rsidRPr="000571EE">
        <w:rPr>
          <w:rFonts w:ascii="Times New Roman" w:hAnsi="Times New Roman"/>
        </w:rPr>
        <w:t xml:space="preserve">КАРГАСОКСКОГО РАЙОНА ТОМСКОЙ ОБЛАСТИ </w:t>
      </w:r>
    </w:p>
    <w:p w:rsidR="00D8589B" w:rsidRPr="000571EE" w:rsidRDefault="00D8589B" w:rsidP="00D8589B">
      <w:pPr>
        <w:jc w:val="center"/>
        <w:rPr>
          <w:rFonts w:ascii="Times New Roman" w:hAnsi="Times New Roman"/>
          <w:b/>
        </w:rPr>
      </w:pPr>
      <w:r w:rsidRPr="000571EE">
        <w:rPr>
          <w:rFonts w:ascii="Times New Roman" w:hAnsi="Times New Roman"/>
        </w:rPr>
        <w:t>ПОСТАНОВЛЕНИЕ</w:t>
      </w:r>
    </w:p>
    <w:p w:rsidR="00D8589B" w:rsidRPr="000571EE" w:rsidRDefault="00D8589B" w:rsidP="00D8589B">
      <w:pPr>
        <w:ind w:left="-608"/>
        <w:jc w:val="center"/>
        <w:rPr>
          <w:rFonts w:ascii="Times New Roman" w:hAnsi="Times New Roman"/>
        </w:rPr>
      </w:pPr>
    </w:p>
    <w:p w:rsidR="00D8589B" w:rsidRPr="000571EE" w:rsidRDefault="00D8589B" w:rsidP="00D8589B">
      <w:pPr>
        <w:ind w:left="-608"/>
        <w:rPr>
          <w:rFonts w:ascii="Times New Roman" w:hAnsi="Times New Roman"/>
        </w:rPr>
      </w:pPr>
    </w:p>
    <w:p w:rsidR="00D8589B" w:rsidRPr="000571EE" w:rsidRDefault="00D8589B" w:rsidP="00D8589B">
      <w:pPr>
        <w:ind w:left="-608"/>
        <w:rPr>
          <w:rFonts w:ascii="Times New Roman" w:hAnsi="Times New Roman"/>
        </w:rPr>
      </w:pPr>
      <w:r>
        <w:rPr>
          <w:rFonts w:ascii="Times New Roman" w:hAnsi="Times New Roman"/>
        </w:rPr>
        <w:t>00.00</w:t>
      </w:r>
      <w:r w:rsidRPr="000571EE">
        <w:rPr>
          <w:rFonts w:ascii="Times New Roman" w:hAnsi="Times New Roman"/>
        </w:rPr>
        <w:t xml:space="preserve">.2015                                                                                 </w:t>
      </w:r>
      <w:r>
        <w:rPr>
          <w:rFonts w:ascii="Times New Roman" w:hAnsi="Times New Roman"/>
        </w:rPr>
        <w:t xml:space="preserve">                                 </w:t>
      </w:r>
      <w:r w:rsidRPr="000571EE">
        <w:rPr>
          <w:rFonts w:ascii="Times New Roman" w:hAnsi="Times New Roman"/>
        </w:rPr>
        <w:t xml:space="preserve">                            № </w:t>
      </w:r>
    </w:p>
    <w:p w:rsidR="00D8589B" w:rsidRPr="000571EE" w:rsidRDefault="00D8589B" w:rsidP="00D8589B">
      <w:pPr>
        <w:ind w:left="-608"/>
        <w:rPr>
          <w:rFonts w:ascii="Times New Roman" w:hAnsi="Times New Roman"/>
        </w:rPr>
      </w:pPr>
      <w:proofErr w:type="gramStart"/>
      <w:r w:rsidRPr="000571EE">
        <w:rPr>
          <w:rFonts w:ascii="Times New Roman" w:hAnsi="Times New Roman"/>
        </w:rPr>
        <w:t>с</w:t>
      </w:r>
      <w:proofErr w:type="gramEnd"/>
      <w:r w:rsidRPr="000571EE">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r w:rsidR="00D8589B">
        <w:rPr>
          <w:rFonts w:ascii="Times New Roman" w:hAnsi="Times New Roman" w:cs="Times New Roman"/>
          <w:sz w:val="24"/>
          <w:szCs w:val="24"/>
        </w:rPr>
        <w:t xml:space="preserve">Средневасюганское </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273CD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273CD2">
        <w:rPr>
          <w:rFonts w:ascii="Times New Roman" w:hAnsi="Times New Roman" w:cs="Times New Roman"/>
          <w:sz w:val="24"/>
          <w:szCs w:val="24"/>
        </w:rPr>
        <w:t>соответствии с</w:t>
      </w:r>
      <w:r w:rsidR="00273CD2">
        <w:rPr>
          <w:rFonts w:ascii="Times New Roman" w:hAnsi="Times New Roman" w:cs="Times New Roman"/>
          <w:sz w:val="24"/>
          <w:szCs w:val="24"/>
        </w:rPr>
        <w:t xml:space="preserve"> пунктом 5 части 1 статьи 14 Федерального закона от 06.10.2003 №131-ФЗ «Об общих принципах организации местного самоуправления в Российской Федерации», пунктом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w:t>
      </w:r>
      <w:proofErr w:type="gramEnd"/>
      <w:r>
        <w:rPr>
          <w:rFonts w:ascii="Times New Roman" w:hAnsi="Times New Roman" w:cs="Times New Roman"/>
          <w:sz w:val="24"/>
          <w:szCs w:val="24"/>
        </w:rPr>
        <w:t xml:space="preserve"> «</w:t>
      </w:r>
      <w:r w:rsidR="00D8589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00273CD2" w:rsidRPr="00E455D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r w:rsidR="00D8589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  сельского поселения</w:t>
      </w:r>
      <w:r w:rsidR="00D8589B">
        <w:rPr>
          <w:rFonts w:ascii="Times New Roman" w:hAnsi="Times New Roman" w:cs="Times New Roman"/>
          <w:sz w:val="24"/>
          <w:szCs w:val="24"/>
        </w:rPr>
        <w:t xml:space="preserve">                                                                        Н.И. Верега</w:t>
      </w: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8589B" w:rsidRDefault="00D8589B">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D8589B">
        <w:rPr>
          <w:rFonts w:ascii="Times New Roman" w:hAnsi="Times New Roman" w:cs="Times New Roman"/>
          <w:sz w:val="24"/>
          <w:szCs w:val="24"/>
        </w:rPr>
        <w:t>Средневасюганского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F527F3" w:rsidRPr="00273CD2">
        <w:rPr>
          <w:rFonts w:ascii="Times New Roman" w:hAnsi="Times New Roman" w:cs="Times New Roman"/>
          <w:sz w:val="24"/>
          <w:szCs w:val="24"/>
        </w:rPr>
        <w:t xml:space="preserve">муниципального </w:t>
      </w:r>
      <w:proofErr w:type="gramStart"/>
      <w:r w:rsidR="00F527F3" w:rsidRPr="00273CD2">
        <w:rPr>
          <w:rFonts w:ascii="Times New Roman" w:hAnsi="Times New Roman" w:cs="Times New Roman"/>
          <w:sz w:val="24"/>
          <w:szCs w:val="24"/>
        </w:rPr>
        <w:t>контроля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F527F3"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D8589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F527F3" w:rsidRPr="00273CD2">
        <w:rPr>
          <w:rFonts w:ascii="Times New Roman" w:hAnsi="Times New Roman" w:cs="Times New Roman"/>
          <w:sz w:val="24"/>
          <w:szCs w:val="24"/>
        </w:rPr>
        <w:t>муниципальн</w:t>
      </w:r>
      <w:r w:rsidR="003D2E14">
        <w:rPr>
          <w:rFonts w:ascii="Times New Roman" w:hAnsi="Times New Roman" w:cs="Times New Roman"/>
          <w:sz w:val="24"/>
          <w:szCs w:val="24"/>
        </w:rPr>
        <w:t>ый</w:t>
      </w:r>
      <w:r w:rsidR="00F527F3" w:rsidRPr="00273CD2">
        <w:rPr>
          <w:rFonts w:ascii="Times New Roman" w:hAnsi="Times New Roman" w:cs="Times New Roman"/>
          <w:sz w:val="24"/>
          <w:szCs w:val="24"/>
        </w:rPr>
        <w:t xml:space="preserve"> </w:t>
      </w:r>
      <w:proofErr w:type="gramStart"/>
      <w:r w:rsidR="00F527F3" w:rsidRPr="00273CD2">
        <w:rPr>
          <w:rFonts w:ascii="Times New Roman" w:hAnsi="Times New Roman" w:cs="Times New Roman"/>
          <w:sz w:val="24"/>
          <w:szCs w:val="24"/>
        </w:rPr>
        <w:t>контрол</w:t>
      </w:r>
      <w:r w:rsidR="003D2E14">
        <w:rPr>
          <w:rFonts w:ascii="Times New Roman" w:hAnsi="Times New Roman" w:cs="Times New Roman"/>
          <w:sz w:val="24"/>
          <w:szCs w:val="24"/>
        </w:rPr>
        <w:t>ь</w:t>
      </w:r>
      <w:r w:rsidR="00F527F3" w:rsidRPr="00273CD2">
        <w:rPr>
          <w:rFonts w:ascii="Times New Roman" w:hAnsi="Times New Roman" w:cs="Times New Roman"/>
          <w:sz w:val="24"/>
          <w:szCs w:val="24"/>
        </w:rPr>
        <w:t xml:space="preserve">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D8589B">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D8589B">
        <w:rPr>
          <w:rFonts w:ascii="Times New Roman" w:hAnsi="Times New Roman" w:cs="Times New Roman"/>
          <w:sz w:val="24"/>
          <w:szCs w:val="24"/>
        </w:rPr>
        <w:t>Средневасюганского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10.12.1995 №196-ФЗ «О безопасности дорожного движения» // Собрание законодательства Р</w:t>
      </w:r>
      <w:r w:rsidR="008B696D">
        <w:rPr>
          <w:rFonts w:ascii="Times New Roman" w:hAnsi="Times New Roman" w:cs="Times New Roman"/>
          <w:sz w:val="24"/>
          <w:szCs w:val="24"/>
        </w:rPr>
        <w:t xml:space="preserve">оссийской </w:t>
      </w:r>
      <w:r>
        <w:rPr>
          <w:rFonts w:ascii="Times New Roman" w:hAnsi="Times New Roman" w:cs="Times New Roman"/>
          <w:sz w:val="24"/>
          <w:szCs w:val="24"/>
        </w:rPr>
        <w:t>Ф</w:t>
      </w:r>
      <w:r w:rsidR="008B696D">
        <w:rPr>
          <w:rFonts w:ascii="Times New Roman" w:hAnsi="Times New Roman" w:cs="Times New Roman"/>
          <w:sz w:val="24"/>
          <w:szCs w:val="24"/>
        </w:rPr>
        <w:t>едерации</w:t>
      </w:r>
      <w:r>
        <w:rPr>
          <w:rFonts w:ascii="Times New Roman" w:hAnsi="Times New Roman" w:cs="Times New Roman"/>
          <w:sz w:val="24"/>
          <w:szCs w:val="24"/>
        </w:rPr>
        <w:t>, 11.12.1995, №50, ст. 4873;</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w:t>
      </w:r>
      <w:r w:rsidR="008B696D">
        <w:rPr>
          <w:rFonts w:ascii="Times New Roman" w:hAnsi="Times New Roman" w:cs="Times New Roman"/>
          <w:sz w:val="24"/>
          <w:szCs w:val="24"/>
        </w:rPr>
        <w:t>Российской Федерации</w:t>
      </w:r>
      <w:r>
        <w:rPr>
          <w:rFonts w:ascii="Times New Roman" w:hAnsi="Times New Roman" w:cs="Times New Roman"/>
          <w:sz w:val="24"/>
          <w:szCs w:val="24"/>
        </w:rPr>
        <w:t>, 12.11.2007, №46, ст. 5553;</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8B696D">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8B696D">
        <w:rPr>
          <w:rFonts w:ascii="Times New Roman" w:hAnsi="Times New Roman" w:cs="Times New Roman"/>
          <w:sz w:val="24"/>
          <w:szCs w:val="24"/>
        </w:rPr>
        <w:t>0</w:t>
      </w:r>
      <w:r w:rsidRPr="00E455D7">
        <w:rPr>
          <w:rFonts w:ascii="Times New Roman" w:hAnsi="Times New Roman" w:cs="Times New Roman"/>
          <w:sz w:val="24"/>
          <w:szCs w:val="24"/>
        </w:rPr>
        <w:t>2</w:t>
      </w:r>
      <w:r w:rsidR="008B696D">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8B696D">
        <w:rPr>
          <w:rFonts w:ascii="Times New Roman" w:hAnsi="Times New Roman" w:cs="Times New Roman"/>
          <w:sz w:val="24"/>
          <w:szCs w:val="24"/>
        </w:rPr>
        <w:t>0</w:t>
      </w:r>
      <w:r w:rsidRPr="00E455D7">
        <w:rPr>
          <w:rFonts w:ascii="Times New Roman" w:hAnsi="Times New Roman" w:cs="Times New Roman"/>
          <w:sz w:val="24"/>
          <w:szCs w:val="24"/>
        </w:rPr>
        <w:t>9</w:t>
      </w:r>
      <w:r w:rsidR="008B696D">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F527F3" w:rsidRP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527F3">
        <w:rPr>
          <w:rFonts w:ascii="Times New Roman" w:hAnsi="Times New Roman" w:cs="Times New Roman"/>
          <w:sz w:val="24"/>
          <w:szCs w:val="24"/>
        </w:rPr>
        <w:t>ТР</w:t>
      </w:r>
      <w:proofErr w:type="gramEnd"/>
      <w:r w:rsidRPr="00F527F3">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F527F3" w:rsidRPr="00F527F3" w:rsidRDefault="009E2D54" w:rsidP="00F527F3">
      <w:pPr>
        <w:autoSpaceDE w:val="0"/>
        <w:autoSpaceDN w:val="0"/>
        <w:adjustRightInd w:val="0"/>
        <w:spacing w:after="0" w:line="240" w:lineRule="auto"/>
        <w:ind w:firstLine="567"/>
        <w:jc w:val="both"/>
        <w:rPr>
          <w:rFonts w:ascii="Times New Roman" w:hAnsi="Times New Roman" w:cs="Times New Roman"/>
          <w:sz w:val="24"/>
          <w:szCs w:val="24"/>
        </w:rPr>
      </w:pPr>
      <w:hyperlink r:id="rId8" w:history="1">
        <w:r w:rsidR="00F527F3" w:rsidRPr="00F527F3">
          <w:rPr>
            <w:rFonts w:ascii="Times New Roman" w:hAnsi="Times New Roman" w:cs="Times New Roman"/>
            <w:color w:val="0000FF"/>
            <w:sz w:val="24"/>
            <w:szCs w:val="24"/>
          </w:rPr>
          <w:t xml:space="preserve">ГОСТ </w:t>
        </w:r>
        <w:proofErr w:type="gramStart"/>
        <w:r w:rsidR="00F527F3" w:rsidRPr="00F527F3">
          <w:rPr>
            <w:rFonts w:ascii="Times New Roman" w:hAnsi="Times New Roman" w:cs="Times New Roman"/>
            <w:color w:val="0000FF"/>
            <w:sz w:val="24"/>
            <w:szCs w:val="24"/>
          </w:rPr>
          <w:t>Р</w:t>
        </w:r>
        <w:proofErr w:type="gramEnd"/>
        <w:r w:rsidR="00F527F3" w:rsidRPr="00F527F3">
          <w:rPr>
            <w:rFonts w:ascii="Times New Roman" w:hAnsi="Times New Roman" w:cs="Times New Roman"/>
            <w:color w:val="0000FF"/>
            <w:sz w:val="24"/>
            <w:szCs w:val="24"/>
          </w:rPr>
          <w:t xml:space="preserve"> 50597-93</w:t>
        </w:r>
      </w:hyperlink>
      <w:r w:rsidR="00F527F3" w:rsidRPr="00F527F3">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00F527F3" w:rsidRPr="00F527F3">
        <w:rPr>
          <w:rFonts w:ascii="Times New Roman" w:hAnsi="Times New Roman" w:cs="Times New Roman"/>
          <w:sz w:val="24"/>
          <w:szCs w:val="24"/>
        </w:rPr>
        <w:t>утвержденный</w:t>
      </w:r>
      <w:proofErr w:type="gramEnd"/>
      <w:r w:rsidR="00F527F3" w:rsidRPr="00F527F3">
        <w:rPr>
          <w:rFonts w:ascii="Times New Roman" w:hAnsi="Times New Roman" w:cs="Times New Roman"/>
          <w:sz w:val="24"/>
          <w:szCs w:val="24"/>
        </w:rPr>
        <w:t xml:space="preserve"> Постановлением Госстандарта России от 11.10.1993 </w:t>
      </w:r>
      <w:r w:rsidR="00F527F3">
        <w:rPr>
          <w:rFonts w:ascii="Times New Roman" w:hAnsi="Times New Roman" w:cs="Times New Roman"/>
          <w:sz w:val="24"/>
          <w:szCs w:val="24"/>
        </w:rPr>
        <w:t>№</w:t>
      </w:r>
      <w:r w:rsidR="00F527F3" w:rsidRPr="00F527F3">
        <w:rPr>
          <w:rFonts w:ascii="Times New Roman" w:hAnsi="Times New Roman" w:cs="Times New Roman"/>
          <w:sz w:val="24"/>
          <w:szCs w:val="24"/>
        </w:rPr>
        <w:t>221</w:t>
      </w:r>
      <w:r w:rsidR="00F527F3">
        <w:rPr>
          <w:rFonts w:ascii="Times New Roman" w:hAnsi="Times New Roman" w:cs="Times New Roman"/>
          <w:sz w:val="24"/>
          <w:szCs w:val="24"/>
        </w:rPr>
        <w:t xml:space="preserve"> // М., ИПК Издательство стандартов, 1993</w:t>
      </w:r>
      <w:r w:rsidR="00F527F3" w:rsidRPr="00F527F3">
        <w:rPr>
          <w:rFonts w:ascii="Times New Roman" w:hAnsi="Times New Roman" w:cs="Times New Roman"/>
          <w:sz w:val="24"/>
          <w:szCs w:val="24"/>
        </w:rPr>
        <w:t>;</w:t>
      </w:r>
    </w:p>
    <w:p w:rsidR="00601A1F" w:rsidRPr="00E455D7" w:rsidRDefault="009E2D54" w:rsidP="00601A1F">
      <w:pPr>
        <w:widowControl w:val="0"/>
        <w:autoSpaceDE w:val="0"/>
        <w:autoSpaceDN w:val="0"/>
        <w:adjustRightInd w:val="0"/>
        <w:spacing w:after="0" w:line="240" w:lineRule="auto"/>
        <w:ind w:firstLine="567"/>
        <w:jc w:val="both"/>
        <w:rPr>
          <w:rFonts w:ascii="Times New Roman" w:hAnsi="Times New Roman" w:cs="Times New Roman"/>
          <w:sz w:val="24"/>
          <w:szCs w:val="24"/>
        </w:rPr>
      </w:pPr>
      <w:hyperlink r:id="rId9" w:history="1">
        <w:r w:rsidR="00601A1F" w:rsidRPr="00F527F3">
          <w:rPr>
            <w:rFonts w:ascii="Times New Roman" w:hAnsi="Times New Roman" w:cs="Times New Roman"/>
            <w:color w:val="0000FF"/>
            <w:sz w:val="24"/>
            <w:szCs w:val="24"/>
          </w:rPr>
          <w:t>Постановлением</w:t>
        </w:r>
      </w:hyperlink>
      <w:r w:rsidR="00601A1F" w:rsidRPr="00F527F3">
        <w:rPr>
          <w:rFonts w:ascii="Times New Roman" w:hAnsi="Times New Roman" w:cs="Times New Roman"/>
          <w:sz w:val="24"/>
          <w:szCs w:val="24"/>
        </w:rPr>
        <w:t xml:space="preserve"> Правительства Российской Федерации от 30.06.2010 №489 «Об</w:t>
      </w:r>
      <w:r w:rsidR="00601A1F" w:rsidRPr="00E455D7">
        <w:rPr>
          <w:rFonts w:ascii="Times New Roman" w:hAnsi="Times New Roman" w:cs="Times New Roman"/>
          <w:sz w:val="24"/>
          <w:szCs w:val="24"/>
        </w:rPr>
        <w:t xml:space="preserve">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9E2D5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F527F3">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9E2D5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A1C59">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D8589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D8589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деятельность по </w:t>
      </w:r>
      <w:r w:rsidR="00FC0EBB">
        <w:rPr>
          <w:rFonts w:ascii="Times New Roman" w:hAnsi="Times New Roman" w:cs="Times New Roman"/>
          <w:sz w:val="24"/>
          <w:szCs w:val="24"/>
        </w:rPr>
        <w:t>использованию автомобильных дорог местного значения</w:t>
      </w:r>
      <w:r w:rsidR="003D2E14">
        <w:rPr>
          <w:rFonts w:ascii="Times New Roman" w:hAnsi="Times New Roman" w:cs="Times New Roman"/>
          <w:sz w:val="24"/>
          <w:szCs w:val="24"/>
        </w:rPr>
        <w:t>, а также полос отвода и придорожных полос таких автомобильных дорог.</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D8589B">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D8589B">
        <w:rPr>
          <w:rFonts w:ascii="Times New Roman" w:hAnsi="Times New Roman" w:cs="Times New Roman"/>
          <w:sz w:val="24"/>
          <w:szCs w:val="24"/>
          <w:highlight w:val="yellow"/>
        </w:rPr>
        <w:t>, Каргасокский район, с</w:t>
      </w:r>
      <w:proofErr w:type="gramStart"/>
      <w:r w:rsidR="00D8589B">
        <w:rPr>
          <w:rFonts w:ascii="Times New Roman" w:hAnsi="Times New Roman" w:cs="Times New Roman"/>
          <w:sz w:val="24"/>
          <w:szCs w:val="24"/>
          <w:highlight w:val="yellow"/>
        </w:rPr>
        <w:t>.С</w:t>
      </w:r>
      <w:proofErr w:type="gramEnd"/>
      <w:r w:rsidR="00D8589B">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D8589B">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D8589B">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C302E6">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r w:rsidR="00C302E6">
        <w:rPr>
          <w:rFonts w:ascii="Times New Roman" w:hAnsi="Times New Roman" w:cs="Times New Roman"/>
          <w:sz w:val="24"/>
          <w:szCs w:val="24"/>
          <w:highlight w:val="yellow"/>
          <w:lang w:val="en-US"/>
        </w:rPr>
        <w:t>mail</w:t>
      </w:r>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proofErr w:type="spellEnd"/>
      <w:r w:rsidR="00E455D7" w:rsidRPr="008C4AB7">
        <w:rPr>
          <w:rFonts w:ascii="Times New Roman" w:hAnsi="Times New Roman" w:cs="Times New Roman"/>
          <w:sz w:val="24"/>
          <w:szCs w:val="24"/>
          <w:highlight w:val="yellow"/>
        </w:rPr>
        <w:t>.</w:t>
      </w:r>
      <w:proofErr w:type="spellStart"/>
      <w:r w:rsidR="00C302E6">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D8589B">
        <w:rPr>
          <w:rFonts w:ascii="Times New Roman" w:hAnsi="Times New Roman" w:cs="Times New Roman"/>
          <w:sz w:val="24"/>
          <w:szCs w:val="24"/>
          <w:highlight w:val="yellow"/>
        </w:rPr>
        <w:t>25-1-74</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D8589B">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3D2E14" w:rsidRPr="00273CD2">
        <w:rPr>
          <w:rFonts w:ascii="Times New Roman" w:hAnsi="Times New Roman" w:cs="Times New Roman"/>
          <w:sz w:val="24"/>
          <w:szCs w:val="24"/>
        </w:rPr>
        <w:t xml:space="preserve">муниципального </w:t>
      </w:r>
      <w:proofErr w:type="gramStart"/>
      <w:r w:rsidR="003D2E14" w:rsidRPr="00273CD2">
        <w:rPr>
          <w:rFonts w:ascii="Times New Roman" w:hAnsi="Times New Roman" w:cs="Times New Roman"/>
          <w:sz w:val="24"/>
          <w:szCs w:val="24"/>
        </w:rPr>
        <w:t>контроля за</w:t>
      </w:r>
      <w:proofErr w:type="gramEnd"/>
      <w:r w:rsidR="003D2E14" w:rsidRPr="00273CD2">
        <w:rPr>
          <w:rFonts w:ascii="Times New Roman" w:hAnsi="Times New Roman" w:cs="Times New Roman"/>
          <w:sz w:val="24"/>
          <w:szCs w:val="24"/>
        </w:rPr>
        <w:t xml:space="preserve"> сохранностью автомобильных дорог местного значения</w:t>
      </w:r>
      <w:r w:rsidR="003D2E14" w:rsidRPr="00E455D7">
        <w:rPr>
          <w:rFonts w:ascii="Times New Roman" w:hAnsi="Times New Roman" w:cs="Times New Roman"/>
          <w:sz w:val="24"/>
          <w:szCs w:val="24"/>
        </w:rPr>
        <w:t xml:space="preserve"> на территории </w:t>
      </w:r>
      <w:r w:rsidR="003D2E14">
        <w:rPr>
          <w:rFonts w:ascii="Times New Roman" w:hAnsi="Times New Roman" w:cs="Times New Roman"/>
          <w:sz w:val="24"/>
          <w:szCs w:val="24"/>
        </w:rPr>
        <w:t>муниципального образования «</w:t>
      </w:r>
      <w:r w:rsidR="00D8589B">
        <w:rPr>
          <w:rFonts w:ascii="Times New Roman" w:hAnsi="Times New Roman" w:cs="Times New Roman"/>
          <w:sz w:val="24"/>
          <w:szCs w:val="24"/>
        </w:rPr>
        <w:t>Средневасюганское</w:t>
      </w:r>
      <w:r w:rsidR="003D2E14">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B5DD8">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5B5DD8" w:rsidRPr="005B5DD8">
        <w:rPr>
          <w:rFonts w:ascii="Times New Roman" w:hAnsi="Times New Roman" w:cs="Times New Roman"/>
          <w:sz w:val="24"/>
          <w:szCs w:val="24"/>
        </w:rPr>
        <w:t>20</w:t>
      </w:r>
      <w:r w:rsidR="00E455D7" w:rsidRPr="005B5DD8">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1D0735" w:rsidRDefault="001D0735" w:rsidP="001D07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F47F7B" w:rsidRDefault="00F47F7B" w:rsidP="00F47F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w:t>
      </w:r>
      <w:r>
        <w:rPr>
          <w:rFonts w:ascii="Times New Roman" w:hAnsi="Times New Roman" w:cs="Times New Roman"/>
          <w:sz w:val="24"/>
          <w:szCs w:val="24"/>
        </w:rPr>
        <w:lastRenderedPageBreak/>
        <w:t>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w:t>
      </w:r>
      <w:r>
        <w:rPr>
          <w:rFonts w:ascii="Times New Roman" w:hAnsi="Times New Roman" w:cs="Times New Roman"/>
          <w:sz w:val="24"/>
          <w:szCs w:val="24"/>
        </w:rPr>
        <w:lastRenderedPageBreak/>
        <w:t>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D83015" w:rsidRDefault="00C26B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26BA6"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D0735" w:rsidRDefault="001D0735" w:rsidP="001D07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790958" w:rsidRDefault="00C26BA6"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26BA6"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w:t>
      </w:r>
      <w:r w:rsidR="00790958">
        <w:rPr>
          <w:rFonts w:ascii="Times New Roman" w:hAnsi="Times New Roman" w:cs="Times New Roman"/>
          <w:sz w:val="24"/>
          <w:szCs w:val="24"/>
        </w:rPr>
        <w:lastRenderedPageBreak/>
        <w:t>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F47F7B" w:rsidRDefault="00F47F7B" w:rsidP="00F47F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lastRenderedPageBreak/>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26BA6" w:rsidRPr="00273CD2">
        <w:rPr>
          <w:rFonts w:ascii="Times New Roman" w:hAnsi="Times New Roman" w:cs="Times New Roman"/>
          <w:sz w:val="24"/>
          <w:szCs w:val="24"/>
        </w:rPr>
        <w:t xml:space="preserve">муниципального </w:t>
      </w:r>
      <w:proofErr w:type="gramStart"/>
      <w:r w:rsidR="00C26BA6" w:rsidRPr="00273CD2">
        <w:rPr>
          <w:rFonts w:ascii="Times New Roman" w:hAnsi="Times New Roman" w:cs="Times New Roman"/>
          <w:sz w:val="24"/>
          <w:szCs w:val="24"/>
        </w:rPr>
        <w:t>контроля за</w:t>
      </w:r>
      <w:proofErr w:type="gramEnd"/>
      <w:r w:rsidR="00C26BA6" w:rsidRPr="00273CD2">
        <w:rPr>
          <w:rFonts w:ascii="Times New Roman" w:hAnsi="Times New Roman" w:cs="Times New Roman"/>
          <w:sz w:val="24"/>
          <w:szCs w:val="24"/>
        </w:rPr>
        <w:t xml:space="preserve"> сохранностью автомобильных дорог местного значения</w:t>
      </w:r>
      <w:r w:rsidR="00C26BA6" w:rsidRPr="00E455D7">
        <w:rPr>
          <w:rFonts w:ascii="Times New Roman" w:hAnsi="Times New Roman" w:cs="Times New Roman"/>
          <w:sz w:val="24"/>
          <w:szCs w:val="24"/>
        </w:rPr>
        <w:t xml:space="preserve"> на территории</w:t>
      </w:r>
      <w:r w:rsidR="007C3CAF"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r w:rsidR="00D8589B">
        <w:rPr>
          <w:rFonts w:ascii="Times New Roman" w:hAnsi="Times New Roman" w:cs="Times New Roman"/>
          <w:sz w:val="24"/>
          <w:szCs w:val="24"/>
        </w:rPr>
        <w:t>Средневасюганское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D8589B">
        <w:rPr>
          <w:rFonts w:ascii="Times New Roman" w:hAnsi="Times New Roman" w:cs="Times New Roman"/>
          <w:sz w:val="24"/>
          <w:szCs w:val="24"/>
        </w:rPr>
        <w:t>Администрации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9E2D54" w:rsidP="00875DF7">
      <w:pPr>
        <w:pStyle w:val="ConsPlusNonformat"/>
        <w:jc w:val="both"/>
        <w:rPr>
          <w:rFonts w:ascii="Times New Roman" w:hAnsi="Times New Roman" w:cs="Times New Roman"/>
          <w:sz w:val="24"/>
          <w:szCs w:val="24"/>
        </w:rPr>
      </w:pPr>
      <w:hyperlink r:id="rId50"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w:t>
      </w:r>
      <w:r w:rsidR="00875DF7">
        <w:rPr>
          <w:rFonts w:ascii="Times New Roman" w:hAnsi="Times New Roman" w:cs="Times New Roman"/>
          <w:sz w:val="24"/>
          <w:szCs w:val="24"/>
        </w:rPr>
        <w:lastRenderedPageBreak/>
        <w:t>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D8589B">
        <w:rPr>
          <w:rFonts w:ascii="Times New Roman" w:hAnsi="Times New Roman" w:cs="Times New Roman"/>
          <w:sz w:val="24"/>
          <w:szCs w:val="24"/>
        </w:rPr>
        <w:t>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D8589B">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 xml:space="preserve">Томская область, Каргасокский район, </w:t>
      </w:r>
      <w:proofErr w:type="gramStart"/>
      <w:r w:rsidR="00875DF7" w:rsidRPr="00875DF7">
        <w:rPr>
          <w:rFonts w:ascii="Times New Roman" w:hAnsi="Times New Roman" w:cs="Times New Roman"/>
          <w:sz w:val="24"/>
          <w:szCs w:val="24"/>
          <w:highlight w:val="yellow"/>
        </w:rPr>
        <w:t>с</w:t>
      </w:r>
      <w:proofErr w:type="gramEnd"/>
      <w:r w:rsidR="00E455D7" w:rsidRPr="00875DF7">
        <w:rPr>
          <w:rFonts w:ascii="Times New Roman" w:hAnsi="Times New Roman" w:cs="Times New Roman"/>
          <w:sz w:val="24"/>
          <w:szCs w:val="24"/>
          <w:highlight w:val="yellow"/>
        </w:rPr>
        <w:t xml:space="preserve">. </w:t>
      </w:r>
      <w:r w:rsidR="00D8589B">
        <w:rPr>
          <w:rFonts w:ascii="Times New Roman" w:hAnsi="Times New Roman" w:cs="Times New Roman"/>
          <w:sz w:val="24"/>
          <w:szCs w:val="24"/>
          <w:highlight w:val="yellow"/>
        </w:rPr>
        <w:t>Средний Васюган, ул. Гагарина</w:t>
      </w:r>
      <w:r w:rsidR="00E455D7" w:rsidRPr="00875DF7">
        <w:rPr>
          <w:rFonts w:ascii="Times New Roman" w:hAnsi="Times New Roman" w:cs="Times New Roman"/>
          <w:sz w:val="24"/>
          <w:szCs w:val="24"/>
          <w:highlight w:val="yellow"/>
        </w:rPr>
        <w:t xml:space="preserve">, </w:t>
      </w:r>
      <w:r w:rsidR="00D8589B">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D0735"/>
    <w:rsid w:val="001F7B53"/>
    <w:rsid w:val="00273CD2"/>
    <w:rsid w:val="002B0727"/>
    <w:rsid w:val="0030334C"/>
    <w:rsid w:val="00311F4E"/>
    <w:rsid w:val="003229D3"/>
    <w:rsid w:val="003530AA"/>
    <w:rsid w:val="003957DF"/>
    <w:rsid w:val="003A1316"/>
    <w:rsid w:val="003B31D1"/>
    <w:rsid w:val="003D135B"/>
    <w:rsid w:val="003D2E14"/>
    <w:rsid w:val="0040364B"/>
    <w:rsid w:val="00411760"/>
    <w:rsid w:val="004150CB"/>
    <w:rsid w:val="00496A4E"/>
    <w:rsid w:val="004E7F95"/>
    <w:rsid w:val="00523BE7"/>
    <w:rsid w:val="0053122F"/>
    <w:rsid w:val="00554554"/>
    <w:rsid w:val="00576C44"/>
    <w:rsid w:val="00576F1E"/>
    <w:rsid w:val="005A1F0D"/>
    <w:rsid w:val="005B5DD8"/>
    <w:rsid w:val="005E1DA6"/>
    <w:rsid w:val="005E6D44"/>
    <w:rsid w:val="00601A1F"/>
    <w:rsid w:val="006326DE"/>
    <w:rsid w:val="0065759D"/>
    <w:rsid w:val="00674074"/>
    <w:rsid w:val="00674CA2"/>
    <w:rsid w:val="00705750"/>
    <w:rsid w:val="00714576"/>
    <w:rsid w:val="00775992"/>
    <w:rsid w:val="00790958"/>
    <w:rsid w:val="00793684"/>
    <w:rsid w:val="007C3CAF"/>
    <w:rsid w:val="00801CF9"/>
    <w:rsid w:val="00815DA7"/>
    <w:rsid w:val="00820F6F"/>
    <w:rsid w:val="0084326C"/>
    <w:rsid w:val="0086507C"/>
    <w:rsid w:val="00874FBB"/>
    <w:rsid w:val="00875DF7"/>
    <w:rsid w:val="008A069F"/>
    <w:rsid w:val="008A23C5"/>
    <w:rsid w:val="008B1607"/>
    <w:rsid w:val="008B696D"/>
    <w:rsid w:val="008C0771"/>
    <w:rsid w:val="008C2A44"/>
    <w:rsid w:val="008C4AB7"/>
    <w:rsid w:val="008C5ED9"/>
    <w:rsid w:val="008E5E64"/>
    <w:rsid w:val="008F0592"/>
    <w:rsid w:val="009117BB"/>
    <w:rsid w:val="00943251"/>
    <w:rsid w:val="00990F67"/>
    <w:rsid w:val="009E2D54"/>
    <w:rsid w:val="00A5100E"/>
    <w:rsid w:val="00AF6917"/>
    <w:rsid w:val="00B01DBA"/>
    <w:rsid w:val="00B61A5B"/>
    <w:rsid w:val="00B74346"/>
    <w:rsid w:val="00B96B41"/>
    <w:rsid w:val="00BA7263"/>
    <w:rsid w:val="00BB53EC"/>
    <w:rsid w:val="00C035E7"/>
    <w:rsid w:val="00C04AD3"/>
    <w:rsid w:val="00C22DC8"/>
    <w:rsid w:val="00C26BA6"/>
    <w:rsid w:val="00C302E6"/>
    <w:rsid w:val="00C40A80"/>
    <w:rsid w:val="00C54B01"/>
    <w:rsid w:val="00CA2FE9"/>
    <w:rsid w:val="00D423E7"/>
    <w:rsid w:val="00D83015"/>
    <w:rsid w:val="00D8589B"/>
    <w:rsid w:val="00D91CEC"/>
    <w:rsid w:val="00D95358"/>
    <w:rsid w:val="00DA7ED7"/>
    <w:rsid w:val="00DE2987"/>
    <w:rsid w:val="00DE7C39"/>
    <w:rsid w:val="00E10537"/>
    <w:rsid w:val="00E169A2"/>
    <w:rsid w:val="00E3556E"/>
    <w:rsid w:val="00E455D7"/>
    <w:rsid w:val="00E52322"/>
    <w:rsid w:val="00EA1C59"/>
    <w:rsid w:val="00EB4A06"/>
    <w:rsid w:val="00F47F7B"/>
    <w:rsid w:val="00F527F3"/>
    <w:rsid w:val="00FC0EBB"/>
    <w:rsid w:val="00FF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27F3"/>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0C4EF909811E93AF414943D3C2426B867FAD55205C61w7P8F"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1243EF65DF1A93A61E4242D0CB103ED924F002w2P9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01F4440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646C4E89D9D53A50ADB62D2F2F448AE44F3B5337EB92C7625B31C85018z0J9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F4AB-E08A-4A9F-9A64-7C45C58B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9451</Words>
  <Characters>53872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13</cp:revision>
  <dcterms:created xsi:type="dcterms:W3CDTF">2015-04-06T09:08:00Z</dcterms:created>
  <dcterms:modified xsi:type="dcterms:W3CDTF">2015-04-29T04:16:00Z</dcterms:modified>
</cp:coreProperties>
</file>