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6" w:rsidRDefault="00E55036" w:rsidP="00E55036">
      <w:pPr>
        <w:jc w:val="center"/>
        <w:rPr>
          <w:b/>
        </w:rPr>
      </w:pPr>
      <w:r>
        <w:rPr>
          <w:b/>
        </w:rPr>
        <w:t>Совет Средневасюганского сельского поселения</w:t>
      </w:r>
    </w:p>
    <w:p w:rsidR="00E55036" w:rsidRDefault="00E55036" w:rsidP="00E55036">
      <w:pPr>
        <w:jc w:val="center"/>
        <w:rPr>
          <w:b/>
        </w:rPr>
      </w:pPr>
      <w:r>
        <w:rPr>
          <w:b/>
        </w:rPr>
        <w:t>Каргасокский район   Томская область</w:t>
      </w:r>
    </w:p>
    <w:p w:rsidR="00E55036" w:rsidRDefault="00E55036" w:rsidP="00E55036">
      <w:pPr>
        <w:jc w:val="center"/>
        <w:rPr>
          <w:b/>
        </w:rPr>
      </w:pPr>
    </w:p>
    <w:p w:rsidR="00E55036" w:rsidRDefault="00E55036" w:rsidP="00E55036">
      <w:pPr>
        <w:jc w:val="center"/>
        <w:rPr>
          <w:b/>
        </w:rPr>
      </w:pPr>
      <w:r>
        <w:rPr>
          <w:b/>
        </w:rPr>
        <w:t>РЕШЕНИЕ</w:t>
      </w:r>
    </w:p>
    <w:p w:rsidR="00E55036" w:rsidRDefault="00E55036" w:rsidP="00E55036">
      <w:pPr>
        <w:jc w:val="center"/>
        <w:rPr>
          <w:b/>
        </w:rPr>
      </w:pPr>
    </w:p>
    <w:p w:rsidR="00E55036" w:rsidRDefault="00E55036" w:rsidP="00E55036">
      <w:pPr>
        <w:jc w:val="center"/>
        <w:rPr>
          <w:b/>
        </w:rPr>
      </w:pPr>
      <w:r>
        <w:rPr>
          <w:b/>
        </w:rPr>
        <w:t xml:space="preserve">  </w:t>
      </w:r>
    </w:p>
    <w:p w:rsidR="00E55036" w:rsidRDefault="001D61F1" w:rsidP="00E55036">
      <w:pPr>
        <w:jc w:val="both"/>
      </w:pPr>
      <w:r>
        <w:t>8.12.</w:t>
      </w:r>
      <w:r w:rsidR="00E55036" w:rsidRPr="00F7732A">
        <w:t>20</w:t>
      </w:r>
      <w:r w:rsidR="00E55036">
        <w:t xml:space="preserve">17 г.                                                                                                 №  </w:t>
      </w:r>
      <w:r>
        <w:t>10</w:t>
      </w:r>
    </w:p>
    <w:p w:rsidR="001D61F1" w:rsidRDefault="001D61F1" w:rsidP="00E55036">
      <w:pPr>
        <w:jc w:val="both"/>
      </w:pPr>
    </w:p>
    <w:p w:rsidR="00E55036" w:rsidRDefault="00E55036" w:rsidP="00E55036">
      <w:pPr>
        <w:jc w:val="both"/>
      </w:pPr>
      <w:r>
        <w:t xml:space="preserve">4 собрание </w:t>
      </w:r>
    </w:p>
    <w:p w:rsidR="00E55036" w:rsidRDefault="00E55036" w:rsidP="00E55036">
      <w:pPr>
        <w:jc w:val="both"/>
      </w:pPr>
      <w:r>
        <w:t>2 созыв</w:t>
      </w:r>
    </w:p>
    <w:p w:rsidR="00E55036" w:rsidRDefault="00E55036" w:rsidP="00E55036">
      <w:pPr>
        <w:jc w:val="both"/>
      </w:pPr>
    </w:p>
    <w:p w:rsidR="00E55036" w:rsidRDefault="00E55036" w:rsidP="00E55036">
      <w:pPr>
        <w:jc w:val="both"/>
      </w:pPr>
      <w:proofErr w:type="gramStart"/>
      <w:r>
        <w:t>с</w:t>
      </w:r>
      <w:proofErr w:type="gramEnd"/>
      <w:r>
        <w:t xml:space="preserve">. Средний Васюган </w:t>
      </w:r>
    </w:p>
    <w:p w:rsidR="00E55036" w:rsidRDefault="00E55036" w:rsidP="00E55036">
      <w:pPr>
        <w:jc w:val="both"/>
      </w:pPr>
    </w:p>
    <w:p w:rsidR="00E55036" w:rsidRDefault="00E55036" w:rsidP="00E55036">
      <w:pPr>
        <w:tabs>
          <w:tab w:val="left" w:pos="3654"/>
        </w:tabs>
        <w:jc w:val="both"/>
        <w:rPr>
          <w:rFonts w:eastAsia="Calibri"/>
        </w:rPr>
      </w:pPr>
      <w:r>
        <w:rPr>
          <w:rFonts w:eastAsia="Calibri"/>
        </w:rPr>
        <w:t>О внесении изменений в решения</w:t>
      </w:r>
    </w:p>
    <w:p w:rsidR="00E55036" w:rsidRDefault="00E55036" w:rsidP="00E55036">
      <w:pPr>
        <w:tabs>
          <w:tab w:val="left" w:pos="3654"/>
        </w:tabs>
        <w:jc w:val="both"/>
        <w:rPr>
          <w:rFonts w:eastAsia="Calibri"/>
        </w:rPr>
      </w:pPr>
      <w:r>
        <w:rPr>
          <w:rFonts w:eastAsia="Calibri"/>
        </w:rPr>
        <w:t>Совета Средневасюганского сельского</w:t>
      </w:r>
    </w:p>
    <w:p w:rsidR="00E55036" w:rsidRDefault="00E55036" w:rsidP="00E55036">
      <w:pPr>
        <w:tabs>
          <w:tab w:val="left" w:pos="3654"/>
        </w:tabs>
        <w:jc w:val="both"/>
        <w:rPr>
          <w:rFonts w:eastAsia="Calibri"/>
        </w:rPr>
      </w:pPr>
      <w:r>
        <w:rPr>
          <w:rFonts w:eastAsia="Calibri"/>
        </w:rPr>
        <w:t xml:space="preserve">поселения о местных налогах </w:t>
      </w:r>
    </w:p>
    <w:p w:rsidR="00E55036" w:rsidRDefault="00E55036" w:rsidP="00E55036">
      <w:pPr>
        <w:tabs>
          <w:tab w:val="left" w:pos="3654"/>
        </w:tabs>
        <w:jc w:val="both"/>
        <w:rPr>
          <w:rFonts w:eastAsia="Calibri"/>
        </w:rPr>
      </w:pPr>
    </w:p>
    <w:p w:rsidR="00E55036" w:rsidRPr="00563C2C" w:rsidRDefault="00E55036" w:rsidP="00E55036">
      <w:pPr>
        <w:tabs>
          <w:tab w:val="left" w:pos="3654"/>
        </w:tabs>
        <w:jc w:val="both"/>
      </w:pPr>
      <w:r>
        <w:rPr>
          <w:rFonts w:eastAsia="Calibri"/>
        </w:rPr>
        <w:t xml:space="preserve">            в соответствии с пунктом 4 статьи 12 Налогового кодекса Российской Федерации, </w:t>
      </w:r>
    </w:p>
    <w:p w:rsidR="00E55036" w:rsidRDefault="00E55036" w:rsidP="00E55036">
      <w:pPr>
        <w:jc w:val="center"/>
      </w:pPr>
    </w:p>
    <w:p w:rsidR="00E55036" w:rsidRPr="001D61F1" w:rsidRDefault="00E55036" w:rsidP="00E55036">
      <w:pPr>
        <w:jc w:val="center"/>
        <w:rPr>
          <w:b/>
        </w:rPr>
      </w:pPr>
      <w:r w:rsidRPr="001D61F1">
        <w:rPr>
          <w:b/>
        </w:rPr>
        <w:t>Совет Средневасюганского  сельского поселения РЕШИЛ:</w:t>
      </w:r>
    </w:p>
    <w:p w:rsidR="00E55036" w:rsidRPr="001D61F1" w:rsidRDefault="00E55036" w:rsidP="00E55036">
      <w:pPr>
        <w:rPr>
          <w:b/>
        </w:rPr>
      </w:pPr>
    </w:p>
    <w:p w:rsidR="00E55036" w:rsidRDefault="00E55036" w:rsidP="00E55036">
      <w:pPr>
        <w:tabs>
          <w:tab w:val="left" w:pos="3654"/>
        </w:tabs>
        <w:ind w:firstLine="567"/>
        <w:jc w:val="both"/>
        <w:rPr>
          <w:bCs/>
        </w:rPr>
      </w:pPr>
      <w:r>
        <w:rPr>
          <w:rFonts w:eastAsia="Calibri"/>
        </w:rPr>
        <w:t xml:space="preserve">1. Пункт 2 </w:t>
      </w:r>
      <w:r>
        <w:rPr>
          <w:bCs/>
        </w:rPr>
        <w:t xml:space="preserve">Решения Совета Средневасюганского сельского поселения от 07.11.2014 № 91 «Об установлении и введении в действие налога на имущество физических лиц на территории Средневасюганского сельского поселения и признании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 решение Совета Средневасюганского сельского поселения от 28.05.2014 № 84 «Об установлении на территории Средневасюганского сельского поселения налога на имущество физических лиц» изложить в следующей редакции:</w:t>
      </w:r>
    </w:p>
    <w:p w:rsidR="00E55036" w:rsidRPr="00FD140D" w:rsidRDefault="00E55036" w:rsidP="00E55036">
      <w:pPr>
        <w:ind w:firstLine="567"/>
        <w:jc w:val="both"/>
      </w:pPr>
      <w:r>
        <w:rPr>
          <w:bCs/>
        </w:rPr>
        <w:t xml:space="preserve">«2. </w:t>
      </w:r>
      <w:r w:rsidRPr="00FD140D">
        <w:t xml:space="preserve"> В случае определения налоговой базы исходя из инвентаризационной стоимости налоговые ставки устанавливаются на </w:t>
      </w:r>
      <w:proofErr w:type="gramStart"/>
      <w:r w:rsidRPr="00FD140D">
        <w:t>основе</w:t>
      </w:r>
      <w:proofErr w:type="gramEnd"/>
      <w:r w:rsidRPr="00FD140D"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>
        <w:t xml:space="preserve">Средневасюганского </w:t>
      </w:r>
      <w:r w:rsidRPr="00FD140D">
        <w:t xml:space="preserve"> сельского поселения, в следующих размерах:</w:t>
      </w:r>
    </w:p>
    <w:p w:rsidR="00E55036" w:rsidRPr="00FD140D" w:rsidRDefault="00E55036" w:rsidP="00E55036">
      <w:pPr>
        <w:ind w:firstLine="567"/>
        <w:jc w:val="both"/>
      </w:pPr>
      <w:r w:rsidRPr="00FD140D">
        <w:t>1) на объекты, указанные в пункте 1 статьи 401 Налогового кодекса Российской Федерации, не используемые для осуществления предпринимательской деятельности: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041"/>
        <w:gridCol w:w="4474"/>
      </w:tblGrid>
      <w:tr w:rsidR="00E55036" w:rsidRPr="001C5E33" w:rsidTr="008229E1"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ind w:firstLine="567"/>
              <w:jc w:val="center"/>
              <w:rPr>
                <w:rFonts w:eastAsia="Calibri"/>
              </w:rPr>
            </w:pPr>
            <w:r w:rsidRPr="001C5E33">
              <w:rPr>
                <w:rFonts w:eastAsia="Calibri"/>
              </w:rPr>
              <w:t>Ставка налога</w:t>
            </w:r>
          </w:p>
        </w:tc>
      </w:tr>
      <w:tr w:rsidR="00E55036" w:rsidRPr="001C5E33" w:rsidTr="008229E1"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>До 300 000 рублей включительно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 xml:space="preserve"> 0,1 процент </w:t>
            </w:r>
          </w:p>
        </w:tc>
      </w:tr>
      <w:tr w:rsidR="00E55036" w:rsidRPr="001C5E33" w:rsidTr="008229E1"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>Свыше 300 000 до 500 000 рублей включительно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 xml:space="preserve">0,3 процента </w:t>
            </w:r>
          </w:p>
        </w:tc>
      </w:tr>
      <w:tr w:rsidR="00E55036" w:rsidRPr="001C5E33" w:rsidTr="008229E1"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1C5E33">
              <w:rPr>
                <w:rFonts w:eastAsia="Calibri"/>
              </w:rPr>
              <w:t>Свыше 500 000 рублей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5036" w:rsidRPr="001C5E33" w:rsidRDefault="00E55036" w:rsidP="008229E1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1C5E33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  <w:r w:rsidRPr="001C5E33">
              <w:rPr>
                <w:rFonts w:eastAsia="Calibri"/>
              </w:rPr>
              <w:t xml:space="preserve"> процента </w:t>
            </w:r>
          </w:p>
        </w:tc>
      </w:tr>
    </w:tbl>
    <w:p w:rsidR="00E55036" w:rsidRPr="0070647B" w:rsidRDefault="00E55036" w:rsidP="00E55036">
      <w:pPr>
        <w:ind w:firstLine="720"/>
        <w:jc w:val="both"/>
      </w:pPr>
      <w:r w:rsidRPr="0070647B">
        <w:t>2) на объекты, указанные в пункте 1 статьи 401 Налогового кодекса Российской Федерации, используемые для осуществления предпринимательской деятельности: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676"/>
        <w:gridCol w:w="4697"/>
      </w:tblGrid>
      <w:tr w:rsidR="00E55036" w:rsidRPr="0070647B" w:rsidTr="008229E1"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5036" w:rsidRPr="0070647B" w:rsidRDefault="00E55036" w:rsidP="008229E1">
            <w:pPr>
              <w:pStyle w:val="a3"/>
              <w:snapToGrid w:val="0"/>
              <w:jc w:val="center"/>
            </w:pPr>
            <w:r w:rsidRPr="0070647B">
              <w:t xml:space="preserve">Суммарная инвентаризационная стоимость объектов налогообложения, умноженная на </w:t>
            </w:r>
            <w:r w:rsidRPr="0070647B">
              <w:lastRenderedPageBreak/>
              <w:t>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036" w:rsidRPr="0070647B" w:rsidRDefault="00E55036" w:rsidP="008229E1">
            <w:pPr>
              <w:pStyle w:val="a3"/>
              <w:snapToGrid w:val="0"/>
              <w:jc w:val="center"/>
            </w:pPr>
            <w:r w:rsidRPr="0070647B">
              <w:lastRenderedPageBreak/>
              <w:t>Ставка налога</w:t>
            </w:r>
          </w:p>
        </w:tc>
      </w:tr>
      <w:tr w:rsidR="00E55036" w:rsidRPr="0070647B" w:rsidTr="008229E1"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 w:rsidRPr="0070647B">
              <w:lastRenderedPageBreak/>
              <w:t>До 300 000 рублей включительно</w:t>
            </w:r>
          </w:p>
        </w:tc>
        <w:tc>
          <w:tcPr>
            <w:tcW w:w="4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 w:rsidRPr="0070647B">
              <w:t>0,1 процента</w:t>
            </w:r>
          </w:p>
        </w:tc>
      </w:tr>
      <w:tr w:rsidR="00E55036" w:rsidRPr="0070647B" w:rsidTr="008229E1"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 w:rsidRPr="0070647B">
              <w:t>Свыше 300 000 рублей до 500 000 рублей включительно</w:t>
            </w:r>
          </w:p>
        </w:tc>
        <w:tc>
          <w:tcPr>
            <w:tcW w:w="4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 w:rsidRPr="0070647B">
              <w:t>0,3 процента</w:t>
            </w:r>
          </w:p>
        </w:tc>
      </w:tr>
      <w:tr w:rsidR="00E55036" w:rsidRPr="0070647B" w:rsidTr="008229E1"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 w:rsidRPr="0070647B">
              <w:t xml:space="preserve">Свыше 500 000 рублей </w:t>
            </w:r>
          </w:p>
        </w:tc>
        <w:tc>
          <w:tcPr>
            <w:tcW w:w="4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036" w:rsidRPr="0070647B" w:rsidRDefault="00E55036" w:rsidP="008229E1">
            <w:pPr>
              <w:pStyle w:val="a3"/>
              <w:snapToGrid w:val="0"/>
            </w:pPr>
            <w:r>
              <w:t>1,5</w:t>
            </w:r>
            <w:r w:rsidRPr="0070647B">
              <w:t xml:space="preserve"> процента</w:t>
            </w:r>
            <w:r>
              <w:t>»</w:t>
            </w:r>
          </w:p>
        </w:tc>
      </w:tr>
    </w:tbl>
    <w:p w:rsidR="00E55036" w:rsidRDefault="00E55036" w:rsidP="00E55036">
      <w:pPr>
        <w:ind w:firstLine="567"/>
        <w:jc w:val="both"/>
        <w:rPr>
          <w:rFonts w:eastAsia="Calibri"/>
        </w:rPr>
      </w:pPr>
    </w:p>
    <w:p w:rsidR="00E55036" w:rsidRDefault="00E55036" w:rsidP="00E55036">
      <w:pPr>
        <w:ind w:firstLine="567"/>
        <w:jc w:val="both"/>
        <w:rPr>
          <w:rFonts w:eastAsia="Calibri"/>
        </w:rPr>
      </w:pPr>
      <w:r>
        <w:rPr>
          <w:rFonts w:eastAsia="Calibri"/>
        </w:rPr>
        <w:t>2. Внести в Решение  Совета Средневасюганского сельского поселения  от 13.08.2013 № 51 «Об установлении на территории Средневасюганского сельского поселения земельного налога» следующие изменения:</w:t>
      </w:r>
    </w:p>
    <w:p w:rsidR="00E55036" w:rsidRDefault="00E55036" w:rsidP="00E55036">
      <w:pPr>
        <w:ind w:firstLine="567"/>
        <w:jc w:val="both"/>
        <w:rPr>
          <w:rFonts w:eastAsia="Calibri"/>
        </w:rPr>
      </w:pPr>
      <w:r>
        <w:rPr>
          <w:rFonts w:eastAsia="Calibri"/>
        </w:rPr>
        <w:t>1) в пункте 6  исключить подпункты 2, 3.</w:t>
      </w:r>
    </w:p>
    <w:p w:rsidR="00E55036" w:rsidRDefault="00E55036" w:rsidP="00E55036">
      <w:pPr>
        <w:jc w:val="both"/>
      </w:pPr>
      <w:r>
        <w:rPr>
          <w:rFonts w:eastAsia="Calibri"/>
        </w:rPr>
        <w:t xml:space="preserve">         3</w:t>
      </w:r>
      <w:r w:rsidRPr="00F96477">
        <w:rPr>
          <w:rFonts w:eastAsia="Calibri"/>
        </w:rPr>
        <w:t>. Опубликовать настоящее решение в соответствии с Уставом</w:t>
      </w:r>
      <w:r>
        <w:rPr>
          <w:rFonts w:eastAsia="Calibri"/>
        </w:rPr>
        <w:t xml:space="preserve"> муниципального образования «Средневасюганское сельское поселение»</w:t>
      </w:r>
      <w:r w:rsidRPr="001C5E33">
        <w:rPr>
          <w:rFonts w:eastAsia="Calibri"/>
        </w:rPr>
        <w:t xml:space="preserve"> и разместить на официальном сайте муниципального образования «</w:t>
      </w:r>
      <w:r>
        <w:rPr>
          <w:rFonts w:eastAsia="Calibri"/>
        </w:rPr>
        <w:t xml:space="preserve">Средневасюганское </w:t>
      </w:r>
      <w:r w:rsidRPr="001C5E33">
        <w:rPr>
          <w:rFonts w:eastAsia="Calibri"/>
        </w:rPr>
        <w:t xml:space="preserve"> сельское поселение» в информационно-телекоммуникационной сети «Интернет»</w:t>
      </w:r>
      <w:r>
        <w:rPr>
          <w:rFonts w:eastAsia="Calibri"/>
        </w:rPr>
        <w:t>.</w:t>
      </w:r>
    </w:p>
    <w:p w:rsidR="00E55036" w:rsidRPr="00563C2C" w:rsidRDefault="00E55036" w:rsidP="00E55036">
      <w:pPr>
        <w:jc w:val="both"/>
      </w:pPr>
      <w:r>
        <w:t xml:space="preserve">         4</w:t>
      </w:r>
      <w:r w:rsidRPr="00563C2C">
        <w:t>.</w:t>
      </w:r>
      <w:r>
        <w:t xml:space="preserve"> </w:t>
      </w:r>
      <w:r w:rsidRPr="00563C2C">
        <w:t>Настоящее решение вступает в силу по истечении одного месяца со дня его официального опубликования</w:t>
      </w:r>
      <w:r>
        <w:t xml:space="preserve">, но не ранее 01.01.2018. </w:t>
      </w:r>
    </w:p>
    <w:p w:rsidR="00E55036" w:rsidRPr="00556458" w:rsidRDefault="00E55036" w:rsidP="00E55036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Cs/>
        </w:rPr>
        <w:t xml:space="preserve">   5</w:t>
      </w:r>
      <w:r w:rsidRPr="00556458">
        <w:rPr>
          <w:bCs/>
        </w:rPr>
        <w:t xml:space="preserve">. </w:t>
      </w:r>
      <w:proofErr w:type="gramStart"/>
      <w:r w:rsidRPr="00556458">
        <w:rPr>
          <w:bCs/>
        </w:rPr>
        <w:t>Контроль за</w:t>
      </w:r>
      <w:proofErr w:type="gramEnd"/>
      <w:r w:rsidRPr="00556458">
        <w:rPr>
          <w:bCs/>
        </w:rPr>
        <w:t xml:space="preserve"> исполнением настоящего решения возложить на </w:t>
      </w:r>
      <w:r>
        <w:rPr>
          <w:bCs/>
        </w:rPr>
        <w:t xml:space="preserve">председателя </w:t>
      </w:r>
      <w:r w:rsidRPr="00556458">
        <w:rPr>
          <w:bCs/>
        </w:rPr>
        <w:t xml:space="preserve">Совета </w:t>
      </w:r>
      <w:r>
        <w:rPr>
          <w:bCs/>
        </w:rPr>
        <w:t xml:space="preserve">Средневасюганского сельского </w:t>
      </w:r>
      <w:r w:rsidRPr="00556458">
        <w:rPr>
          <w:bCs/>
        </w:rPr>
        <w:t>поселения</w:t>
      </w:r>
      <w:r>
        <w:rPr>
          <w:bCs/>
        </w:rPr>
        <w:t xml:space="preserve">  А.К. </w:t>
      </w:r>
      <w:proofErr w:type="spellStart"/>
      <w:r>
        <w:rPr>
          <w:bCs/>
        </w:rPr>
        <w:t>Русакова</w:t>
      </w:r>
      <w:proofErr w:type="spellEnd"/>
      <w:r w:rsidRPr="00556458">
        <w:rPr>
          <w:bCs/>
        </w:rPr>
        <w:t>.</w:t>
      </w:r>
    </w:p>
    <w:p w:rsidR="00E55036" w:rsidRDefault="00E55036" w:rsidP="00E55036">
      <w:pPr>
        <w:ind w:firstLine="567"/>
        <w:jc w:val="both"/>
      </w:pPr>
    </w:p>
    <w:p w:rsidR="00E55036" w:rsidRPr="00556458" w:rsidRDefault="00E55036" w:rsidP="00E55036"/>
    <w:p w:rsidR="00E55036" w:rsidRPr="00556458" w:rsidRDefault="00E55036" w:rsidP="00E55036"/>
    <w:p w:rsidR="00E55036" w:rsidRPr="00556458" w:rsidRDefault="00E55036" w:rsidP="00E55036">
      <w:r w:rsidRPr="00556458">
        <w:t>Председатель Совета</w:t>
      </w:r>
    </w:p>
    <w:p w:rsidR="00E55036" w:rsidRPr="00556458" w:rsidRDefault="00E55036" w:rsidP="00E55036">
      <w:r>
        <w:t xml:space="preserve">Средневасюганского </w:t>
      </w:r>
      <w:r w:rsidRPr="00556458">
        <w:t xml:space="preserve"> сельского поселения                                </w:t>
      </w:r>
      <w:r>
        <w:t xml:space="preserve">А.К. Русаков </w:t>
      </w:r>
      <w:r w:rsidRPr="00556458">
        <w:t xml:space="preserve">                                          </w:t>
      </w:r>
    </w:p>
    <w:p w:rsidR="00E55036" w:rsidRPr="00556458" w:rsidRDefault="00E55036" w:rsidP="00E55036"/>
    <w:p w:rsidR="00E55036" w:rsidRPr="00556458" w:rsidRDefault="00E55036" w:rsidP="00E55036">
      <w:r w:rsidRPr="00556458">
        <w:t>Глава</w:t>
      </w:r>
    </w:p>
    <w:p w:rsidR="00E55036" w:rsidRPr="00556458" w:rsidRDefault="00E55036" w:rsidP="00E55036">
      <w:r>
        <w:t>Средневасюганского</w:t>
      </w:r>
      <w:r w:rsidRPr="00556458">
        <w:t xml:space="preserve"> сельского поселения                        </w:t>
      </w:r>
      <w:r>
        <w:t xml:space="preserve">        А.К. Русаков </w:t>
      </w:r>
      <w:r w:rsidRPr="00556458">
        <w:t xml:space="preserve">  </w:t>
      </w:r>
    </w:p>
    <w:p w:rsidR="00E55036" w:rsidRPr="00556458" w:rsidRDefault="00E55036" w:rsidP="00E55036">
      <w:pPr>
        <w:pStyle w:val="ConsPlusTitle"/>
        <w:jc w:val="center"/>
        <w:rPr>
          <w:b w:val="0"/>
        </w:rPr>
      </w:pPr>
    </w:p>
    <w:p w:rsidR="00E55036" w:rsidRPr="00556458" w:rsidRDefault="00E55036" w:rsidP="00E55036">
      <w:pPr>
        <w:pStyle w:val="ConsPlusTitle"/>
        <w:jc w:val="center"/>
        <w:rPr>
          <w:b w:val="0"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E55036" w:rsidRDefault="00E55036" w:rsidP="00E55036">
      <w:pPr>
        <w:rPr>
          <w:bCs/>
        </w:rPr>
      </w:pPr>
    </w:p>
    <w:p w:rsidR="001E366A" w:rsidRDefault="001E366A"/>
    <w:sectPr w:rsidR="001E366A" w:rsidSect="001E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36"/>
    <w:rsid w:val="001D61F1"/>
    <w:rsid w:val="001E366A"/>
    <w:rsid w:val="008B7747"/>
    <w:rsid w:val="00E5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5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E55036"/>
    <w:pPr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2017-12-11T03:29:00Z</cp:lastPrinted>
  <dcterms:created xsi:type="dcterms:W3CDTF">2017-12-07T07:39:00Z</dcterms:created>
  <dcterms:modified xsi:type="dcterms:W3CDTF">2017-12-11T03:29:00Z</dcterms:modified>
</cp:coreProperties>
</file>