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56" w:rsidRDefault="00BC1856" w:rsidP="00BC1856">
      <w:pPr>
        <w:jc w:val="center"/>
      </w:pPr>
      <w:r>
        <w:t>Совет Средневасюганского сельского поселения</w:t>
      </w:r>
    </w:p>
    <w:p w:rsidR="00BC1856" w:rsidRDefault="00BC1856" w:rsidP="00BC1856">
      <w:pPr>
        <w:jc w:val="center"/>
      </w:pPr>
      <w:r>
        <w:t>Каргасокский район  Томская область</w:t>
      </w:r>
    </w:p>
    <w:p w:rsidR="00BC1856" w:rsidRDefault="00BC1856" w:rsidP="00BC1856"/>
    <w:p w:rsidR="00BC1856" w:rsidRDefault="00BC1856" w:rsidP="00BC1856">
      <w:pPr>
        <w:jc w:val="center"/>
      </w:pPr>
      <w:r>
        <w:t>РЕШЕНИЕ</w:t>
      </w:r>
    </w:p>
    <w:p w:rsidR="00BC1856" w:rsidRDefault="00BC1856" w:rsidP="00BC1856"/>
    <w:p w:rsidR="00BC1856" w:rsidRDefault="00270A1A" w:rsidP="00BC1856">
      <w:r>
        <w:t>27</w:t>
      </w:r>
      <w:r w:rsidR="00BC1856">
        <w:t xml:space="preserve">.12.2018г.                                                                                             </w:t>
      </w:r>
      <w:r>
        <w:t xml:space="preserve">   </w:t>
      </w:r>
      <w:r w:rsidR="00BC1856">
        <w:t xml:space="preserve">                  № </w:t>
      </w:r>
      <w:r>
        <w:t>59</w:t>
      </w:r>
    </w:p>
    <w:p w:rsidR="00BC1856" w:rsidRDefault="00BC1856" w:rsidP="00BC1856"/>
    <w:p w:rsidR="00BC1856" w:rsidRDefault="00BC1856" w:rsidP="00BC1856">
      <w:r>
        <w:t xml:space="preserve">12 собрание </w:t>
      </w:r>
    </w:p>
    <w:p w:rsidR="00BC1856" w:rsidRDefault="00BC1856" w:rsidP="00BC1856">
      <w:r>
        <w:t>2 созыва</w:t>
      </w:r>
    </w:p>
    <w:p w:rsidR="003C6CF3" w:rsidRDefault="00BC1856">
      <w:proofErr w:type="gramStart"/>
      <w:r>
        <w:t>с</w:t>
      </w:r>
      <w:proofErr w:type="gramEnd"/>
      <w:r>
        <w:t>. Средний Васюган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BC1856" w:rsidRPr="002A3484" w:rsidTr="0091725C">
        <w:trPr>
          <w:trHeight w:val="1809"/>
        </w:trPr>
        <w:tc>
          <w:tcPr>
            <w:tcW w:w="4644" w:type="dxa"/>
          </w:tcPr>
          <w:p w:rsidR="00BC1856" w:rsidRPr="00670BC5" w:rsidRDefault="00BC1856" w:rsidP="00DF2884">
            <w:pPr>
              <w:jc w:val="both"/>
            </w:pPr>
            <w:r w:rsidRPr="00670BC5">
              <w:rPr>
                <w:bCs/>
              </w:rPr>
              <w:t xml:space="preserve">О внесении изменений в решение Совета </w:t>
            </w:r>
            <w:r>
              <w:rPr>
                <w:bCs/>
              </w:rPr>
              <w:t>Средневасюганского</w:t>
            </w:r>
            <w:r w:rsidRPr="00670BC5">
              <w:rPr>
                <w:bCs/>
              </w:rPr>
              <w:t xml:space="preserve"> сельско</w:t>
            </w:r>
            <w:r w:rsidR="00DF2884">
              <w:rPr>
                <w:bCs/>
              </w:rPr>
              <w:t>го поселения от 07.11.2014 № 91</w:t>
            </w:r>
            <w:r w:rsidRPr="00670BC5">
              <w:rPr>
                <w:bCs/>
              </w:rPr>
              <w:t xml:space="preserve"> «Об установлении на территории муниципального образования </w:t>
            </w:r>
            <w:r w:rsidR="00225113">
              <w:rPr>
                <w:bCs/>
              </w:rPr>
              <w:t>Средневасюганское</w:t>
            </w:r>
            <w:r w:rsidRPr="00225113">
              <w:rPr>
                <w:bCs/>
              </w:rPr>
              <w:t xml:space="preserve"> сельское поселение налога</w:t>
            </w:r>
            <w:r w:rsidRPr="00225113">
              <w:t xml:space="preserve"> </w:t>
            </w:r>
            <w:r w:rsidRPr="00225113">
              <w:rPr>
                <w:bCs/>
              </w:rPr>
              <w:t>на имущество</w:t>
            </w:r>
            <w:r w:rsidRPr="00670BC5">
              <w:rPr>
                <w:bCs/>
              </w:rPr>
              <w:t xml:space="preserve"> физических лиц»</w:t>
            </w:r>
          </w:p>
        </w:tc>
      </w:tr>
    </w:tbl>
    <w:p w:rsidR="00BC1856" w:rsidRPr="002A3484" w:rsidRDefault="00BC1856" w:rsidP="00BC1856"/>
    <w:p w:rsidR="00BC1856" w:rsidRPr="002A3484" w:rsidRDefault="00BC1856" w:rsidP="00BC1856">
      <w:pPr>
        <w:jc w:val="center"/>
      </w:pPr>
    </w:p>
    <w:p w:rsidR="00BC1856" w:rsidRPr="002A3484" w:rsidRDefault="00BC1856" w:rsidP="00BC1856">
      <w:pPr>
        <w:jc w:val="center"/>
      </w:pPr>
    </w:p>
    <w:p w:rsidR="00BC1856" w:rsidRPr="002A3484" w:rsidRDefault="00BC1856" w:rsidP="00BC1856">
      <w:pPr>
        <w:jc w:val="center"/>
      </w:pPr>
    </w:p>
    <w:p w:rsidR="00BC1856" w:rsidRPr="002A3484" w:rsidRDefault="00BC1856" w:rsidP="00BC1856">
      <w:pPr>
        <w:jc w:val="center"/>
      </w:pPr>
    </w:p>
    <w:p w:rsidR="00BC1856" w:rsidRPr="002A3484" w:rsidRDefault="00BC1856" w:rsidP="00BC1856"/>
    <w:p w:rsidR="00BC1856" w:rsidRPr="002A3484" w:rsidRDefault="00BC1856" w:rsidP="00BC1856"/>
    <w:p w:rsidR="00DF2884" w:rsidRDefault="00DF2884" w:rsidP="00BC185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884" w:rsidRPr="00670BC5" w:rsidRDefault="00BC1856" w:rsidP="00DF28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BC5">
        <w:rPr>
          <w:rFonts w:ascii="Times New Roman" w:hAnsi="Times New Roman" w:cs="Times New Roman"/>
          <w:sz w:val="24"/>
          <w:szCs w:val="24"/>
        </w:rPr>
        <w:t xml:space="preserve">В соответствии с пунктом 2 части 1 статьи 14  Федерального закона от 6 октября 2003 года № 131-ФЗ «Об общих принципах организации местного самоуправления в Российской Федерации, Налоговым кодексом Российской Федерации и Уставом муниципального образования  </w:t>
      </w:r>
      <w:r w:rsidR="00DF2884">
        <w:rPr>
          <w:rFonts w:ascii="Times New Roman" w:hAnsi="Times New Roman" w:cs="Times New Roman"/>
          <w:sz w:val="24"/>
          <w:szCs w:val="24"/>
        </w:rPr>
        <w:t xml:space="preserve">Средневасюганское </w:t>
      </w:r>
      <w:r w:rsidRPr="00670BC5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DF2884" w:rsidRPr="00DF2884" w:rsidRDefault="00BC1856" w:rsidP="00DF2884">
      <w:pPr>
        <w:autoSpaceDE w:val="0"/>
        <w:autoSpaceDN w:val="0"/>
        <w:adjustRightInd w:val="0"/>
        <w:ind w:firstLine="540"/>
        <w:jc w:val="both"/>
        <w:rPr>
          <w:b/>
        </w:rPr>
      </w:pPr>
      <w:r w:rsidRPr="00120412">
        <w:t xml:space="preserve"> </w:t>
      </w:r>
      <w:r w:rsidRPr="00DF2884">
        <w:rPr>
          <w:b/>
        </w:rPr>
        <w:t xml:space="preserve">Совет </w:t>
      </w:r>
      <w:r w:rsidR="00DF2884" w:rsidRPr="00DF2884">
        <w:rPr>
          <w:b/>
        </w:rPr>
        <w:t>Средневасюганского</w:t>
      </w:r>
      <w:r w:rsidRPr="00DF2884">
        <w:rPr>
          <w:b/>
        </w:rPr>
        <w:t xml:space="preserve"> сельского поселения</w:t>
      </w:r>
      <w:r w:rsidR="00DF2884">
        <w:rPr>
          <w:b/>
        </w:rPr>
        <w:t xml:space="preserve"> р</w:t>
      </w:r>
      <w:r w:rsidRPr="00DF2884">
        <w:rPr>
          <w:b/>
        </w:rPr>
        <w:t>ешил:</w:t>
      </w:r>
    </w:p>
    <w:p w:rsidR="00BC1856" w:rsidRDefault="00BC1856" w:rsidP="00BC185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0412">
        <w:t xml:space="preserve">1. </w:t>
      </w:r>
      <w:r>
        <w:rPr>
          <w:bCs/>
        </w:rPr>
        <w:t>В</w:t>
      </w:r>
      <w:r w:rsidRPr="00670BC5">
        <w:rPr>
          <w:bCs/>
        </w:rPr>
        <w:t>нес</w:t>
      </w:r>
      <w:r>
        <w:rPr>
          <w:bCs/>
        </w:rPr>
        <w:t>ти</w:t>
      </w:r>
      <w:r w:rsidRPr="00670BC5">
        <w:rPr>
          <w:bCs/>
        </w:rPr>
        <w:t xml:space="preserve"> в решение Совета </w:t>
      </w:r>
      <w:r w:rsidR="00DF2884">
        <w:rPr>
          <w:bCs/>
        </w:rPr>
        <w:t>Средневасюганского сельского поселения от 07.11.2014 № 91</w:t>
      </w:r>
      <w:r w:rsidRPr="00670BC5">
        <w:rPr>
          <w:bCs/>
        </w:rPr>
        <w:t xml:space="preserve"> «Об установлении на территории муниципального образования </w:t>
      </w:r>
      <w:r w:rsidR="00DF2884">
        <w:rPr>
          <w:bCs/>
        </w:rPr>
        <w:t>Средневасюган</w:t>
      </w:r>
      <w:r w:rsidR="007B1B18">
        <w:rPr>
          <w:bCs/>
        </w:rPr>
        <w:t>с</w:t>
      </w:r>
      <w:r w:rsidR="00DF2884">
        <w:rPr>
          <w:bCs/>
        </w:rPr>
        <w:t>кое</w:t>
      </w:r>
      <w:r w:rsidRPr="00670BC5">
        <w:rPr>
          <w:bCs/>
        </w:rPr>
        <w:t xml:space="preserve"> сельское поселени</w:t>
      </w:r>
      <w:r>
        <w:rPr>
          <w:bCs/>
        </w:rPr>
        <w:t>е</w:t>
      </w:r>
      <w:r w:rsidRPr="00670BC5">
        <w:rPr>
          <w:bCs/>
        </w:rPr>
        <w:t xml:space="preserve"> налога</w:t>
      </w:r>
      <w:r w:rsidRPr="00670BC5">
        <w:t xml:space="preserve"> </w:t>
      </w:r>
      <w:r w:rsidRPr="00670BC5">
        <w:rPr>
          <w:bCs/>
        </w:rPr>
        <w:t>на имущество физических лиц»</w:t>
      </w:r>
      <w:r w:rsidR="007B1B18">
        <w:rPr>
          <w:bCs/>
        </w:rPr>
        <w:t xml:space="preserve"> и признании </w:t>
      </w:r>
      <w:proofErr w:type="gramStart"/>
      <w:r w:rsidR="007B1B18">
        <w:rPr>
          <w:bCs/>
        </w:rPr>
        <w:t>утратившим</w:t>
      </w:r>
      <w:proofErr w:type="gramEnd"/>
      <w:r w:rsidR="007B1B18">
        <w:rPr>
          <w:bCs/>
        </w:rPr>
        <w:t xml:space="preserve"> силу решение Совета Средневасюганского сельского поселения от 8.12.2018 </w:t>
      </w:r>
      <w:r w:rsidRPr="00670BC5">
        <w:rPr>
          <w:bCs/>
        </w:rPr>
        <w:t xml:space="preserve"> </w:t>
      </w:r>
      <w:r w:rsidR="007B1B18">
        <w:rPr>
          <w:bCs/>
        </w:rPr>
        <w:t>№ 10 изложить в следующей редакции:</w:t>
      </w:r>
    </w:p>
    <w:p w:rsidR="00BC1856" w:rsidRDefault="007B1B18" w:rsidP="00BC1856">
      <w:pPr>
        <w:autoSpaceDE w:val="0"/>
        <w:autoSpaceDN w:val="0"/>
        <w:adjustRightInd w:val="0"/>
        <w:ind w:firstLine="709"/>
        <w:jc w:val="both"/>
      </w:pPr>
      <w:r>
        <w:t xml:space="preserve">« В случае определения налоговой базы исходя из инвентаризационной стоимости налоговые ставки устанавливаются на основе умноженной на коэффициент – дефлятор суммарной инвентаризационной стоимости объектов налогообложения, принадлежащих на праве собственности налогоплательщику </w:t>
      </w:r>
      <w:proofErr w:type="gramStart"/>
      <w:r>
        <w:t xml:space="preserve">( </w:t>
      </w:r>
      <w:proofErr w:type="gramEnd"/>
      <w:r>
        <w:t>с учетом доли налогоплательщика в праве общей собственности на каждый из таких объектов), расположенных в пределах Средневасюганского сельского поселения, в следующих размерах</w:t>
      </w:r>
      <w:r w:rsidR="00BC1856">
        <w:t>:</w:t>
      </w:r>
    </w:p>
    <w:p w:rsidR="00BC1856" w:rsidRPr="00670BC5" w:rsidRDefault="00BF5A50" w:rsidP="00DF2884">
      <w:pPr>
        <w:tabs>
          <w:tab w:val="left" w:pos="3654"/>
        </w:tabs>
        <w:ind w:firstLine="567"/>
        <w:jc w:val="both"/>
      </w:pPr>
      <w:r>
        <w:t xml:space="preserve">  </w:t>
      </w:r>
      <w:r w:rsidR="007B1B18">
        <w:t>1) на объекты, указанные в пункте 1 статьи 401 Налогового кодекса Российской Федерации, не используемые для осуществления предпринимательской деятельности: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041"/>
        <w:gridCol w:w="4474"/>
      </w:tblGrid>
      <w:tr w:rsidR="00BC1856" w:rsidRPr="00670BC5" w:rsidTr="00BF5A50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C1856" w:rsidRPr="00670BC5" w:rsidRDefault="00BC1856" w:rsidP="0091725C">
            <w:pPr>
              <w:tabs>
                <w:tab w:val="left" w:pos="3654"/>
              </w:tabs>
              <w:jc w:val="both"/>
            </w:pPr>
            <w:r w:rsidRPr="00670BC5"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C1856" w:rsidRPr="00670BC5" w:rsidRDefault="00BC1856" w:rsidP="0091725C">
            <w:pPr>
              <w:tabs>
                <w:tab w:val="left" w:pos="3654"/>
              </w:tabs>
              <w:ind w:firstLine="567"/>
              <w:jc w:val="center"/>
            </w:pPr>
            <w:r w:rsidRPr="00670BC5">
              <w:t>Ставка налога</w:t>
            </w:r>
          </w:p>
        </w:tc>
      </w:tr>
      <w:tr w:rsidR="00BC1856" w:rsidRPr="00670BC5" w:rsidTr="00BF5A50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C1856" w:rsidRPr="00670BC5" w:rsidRDefault="00BC1856" w:rsidP="0091725C">
            <w:pPr>
              <w:tabs>
                <w:tab w:val="left" w:pos="3654"/>
              </w:tabs>
              <w:jc w:val="both"/>
            </w:pPr>
            <w:r w:rsidRPr="00670BC5">
              <w:t>До 300 000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C1856" w:rsidRPr="00670BC5" w:rsidRDefault="00BC1856" w:rsidP="0091725C">
            <w:pPr>
              <w:tabs>
                <w:tab w:val="left" w:pos="3654"/>
              </w:tabs>
              <w:jc w:val="both"/>
            </w:pPr>
            <w:r w:rsidRPr="00670BC5">
              <w:t xml:space="preserve">0,1 процент </w:t>
            </w:r>
          </w:p>
        </w:tc>
      </w:tr>
      <w:tr w:rsidR="00BC1856" w:rsidRPr="00670BC5" w:rsidTr="00BF5A50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C1856" w:rsidRPr="00670BC5" w:rsidRDefault="00BC1856" w:rsidP="0091725C">
            <w:pPr>
              <w:tabs>
                <w:tab w:val="left" w:pos="3654"/>
              </w:tabs>
              <w:jc w:val="both"/>
            </w:pPr>
            <w:r w:rsidRPr="00670BC5">
              <w:t>Свыше 300 000 до 500 000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C1856" w:rsidRPr="00670BC5" w:rsidRDefault="00BC1856" w:rsidP="0091725C">
            <w:pPr>
              <w:tabs>
                <w:tab w:val="left" w:pos="3654"/>
              </w:tabs>
              <w:jc w:val="both"/>
            </w:pPr>
            <w:r w:rsidRPr="00670BC5">
              <w:t>0,</w:t>
            </w:r>
            <w:r>
              <w:t>2</w:t>
            </w:r>
            <w:r w:rsidRPr="00670BC5">
              <w:t xml:space="preserve"> процента </w:t>
            </w:r>
          </w:p>
        </w:tc>
      </w:tr>
      <w:tr w:rsidR="00BC1856" w:rsidRPr="00670BC5" w:rsidTr="00BF5A50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C1856" w:rsidRPr="00670BC5" w:rsidRDefault="00BC1856" w:rsidP="0091725C">
            <w:pPr>
              <w:tabs>
                <w:tab w:val="left" w:pos="3654"/>
              </w:tabs>
              <w:jc w:val="both"/>
            </w:pPr>
            <w:r w:rsidRPr="00670BC5">
              <w:t>Свыше 500 000 рублей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C1856" w:rsidRPr="00670BC5" w:rsidRDefault="00BC1856" w:rsidP="0091725C">
            <w:pPr>
              <w:tabs>
                <w:tab w:val="left" w:pos="3654"/>
              </w:tabs>
              <w:jc w:val="both"/>
            </w:pPr>
            <w:r w:rsidRPr="00670BC5">
              <w:t xml:space="preserve">0,4 процента </w:t>
            </w:r>
          </w:p>
        </w:tc>
      </w:tr>
    </w:tbl>
    <w:p w:rsidR="00BF5A50" w:rsidRDefault="00BF5A50" w:rsidP="00BF5A50">
      <w:pPr>
        <w:tabs>
          <w:tab w:val="left" w:pos="3654"/>
        </w:tabs>
        <w:ind w:firstLine="567"/>
        <w:jc w:val="both"/>
      </w:pPr>
      <w:r>
        <w:t>2) на объекты, указанные в пункте 1 статьи 401 Налогового кодекса Российской Федерации,  используемые для осуществления предпринимательской деятельности:</w:t>
      </w:r>
    </w:p>
    <w:p w:rsidR="00BF5A50" w:rsidRDefault="00BF5A50" w:rsidP="00BF5A50">
      <w:pPr>
        <w:tabs>
          <w:tab w:val="left" w:pos="3654"/>
        </w:tabs>
        <w:ind w:firstLine="567"/>
        <w:jc w:val="both"/>
      </w:pPr>
    </w:p>
    <w:p w:rsidR="00BF5A50" w:rsidRPr="00670BC5" w:rsidRDefault="00BF5A50" w:rsidP="00BF5A50">
      <w:pPr>
        <w:tabs>
          <w:tab w:val="left" w:pos="3654"/>
        </w:tabs>
        <w:ind w:firstLine="567"/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041"/>
        <w:gridCol w:w="4474"/>
      </w:tblGrid>
      <w:tr w:rsidR="00BF5A50" w:rsidRPr="00670BC5" w:rsidTr="001A6E1F">
        <w:tc>
          <w:tcPr>
            <w:tcW w:w="5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F5A50" w:rsidRPr="00670BC5" w:rsidRDefault="00BF5A50" w:rsidP="001A6E1F">
            <w:pPr>
              <w:tabs>
                <w:tab w:val="left" w:pos="3654"/>
              </w:tabs>
              <w:jc w:val="both"/>
            </w:pPr>
            <w:r w:rsidRPr="00670BC5">
              <w:lastRenderedPageBreak/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F5A50" w:rsidRPr="00670BC5" w:rsidRDefault="00BF5A50" w:rsidP="001A6E1F">
            <w:pPr>
              <w:tabs>
                <w:tab w:val="left" w:pos="3654"/>
              </w:tabs>
              <w:ind w:firstLine="567"/>
              <w:jc w:val="center"/>
            </w:pPr>
            <w:r w:rsidRPr="00670BC5">
              <w:t>Ставка налога</w:t>
            </w:r>
          </w:p>
        </w:tc>
      </w:tr>
      <w:tr w:rsidR="00BF5A50" w:rsidRPr="00670BC5" w:rsidTr="001A6E1F">
        <w:tc>
          <w:tcPr>
            <w:tcW w:w="5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F5A50" w:rsidRPr="00670BC5" w:rsidRDefault="00BF5A50" w:rsidP="001A6E1F">
            <w:pPr>
              <w:tabs>
                <w:tab w:val="left" w:pos="3654"/>
              </w:tabs>
              <w:jc w:val="both"/>
            </w:pPr>
            <w:r w:rsidRPr="00670BC5">
              <w:t>До 300 000 рублей включительно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F5A50" w:rsidRPr="00670BC5" w:rsidRDefault="00BF5A50" w:rsidP="001A6E1F">
            <w:pPr>
              <w:tabs>
                <w:tab w:val="left" w:pos="3654"/>
              </w:tabs>
              <w:jc w:val="both"/>
            </w:pPr>
            <w:r w:rsidRPr="00670BC5">
              <w:t xml:space="preserve">0,1 процент </w:t>
            </w:r>
          </w:p>
        </w:tc>
      </w:tr>
      <w:tr w:rsidR="00BF5A50" w:rsidRPr="00670BC5" w:rsidTr="001A6E1F">
        <w:tc>
          <w:tcPr>
            <w:tcW w:w="5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F5A50" w:rsidRPr="00670BC5" w:rsidRDefault="00BF5A50" w:rsidP="001A6E1F">
            <w:pPr>
              <w:tabs>
                <w:tab w:val="left" w:pos="3654"/>
              </w:tabs>
              <w:jc w:val="both"/>
            </w:pPr>
            <w:r w:rsidRPr="00670BC5">
              <w:t>Свыше 300 000 до 500 000 рублей включительно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F5A50" w:rsidRPr="00670BC5" w:rsidRDefault="00BF5A50" w:rsidP="001A6E1F">
            <w:pPr>
              <w:tabs>
                <w:tab w:val="left" w:pos="3654"/>
              </w:tabs>
              <w:jc w:val="both"/>
            </w:pPr>
            <w:r w:rsidRPr="00670BC5">
              <w:t>0,</w:t>
            </w:r>
            <w:r w:rsidR="00707B2F">
              <w:t>3</w:t>
            </w:r>
            <w:r w:rsidRPr="00670BC5">
              <w:t xml:space="preserve"> процента </w:t>
            </w:r>
          </w:p>
        </w:tc>
      </w:tr>
      <w:tr w:rsidR="00BF5A50" w:rsidRPr="00670BC5" w:rsidTr="001A6E1F">
        <w:tc>
          <w:tcPr>
            <w:tcW w:w="5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F5A50" w:rsidRPr="00670BC5" w:rsidRDefault="00BF5A50" w:rsidP="001A6E1F">
            <w:pPr>
              <w:tabs>
                <w:tab w:val="left" w:pos="3654"/>
              </w:tabs>
              <w:jc w:val="both"/>
            </w:pPr>
            <w:r w:rsidRPr="00670BC5">
              <w:t>Свыше 500 000 рублей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F5A50" w:rsidRPr="00670BC5" w:rsidRDefault="00BF5A50" w:rsidP="001A6E1F">
            <w:pPr>
              <w:tabs>
                <w:tab w:val="left" w:pos="3654"/>
              </w:tabs>
              <w:jc w:val="both"/>
            </w:pPr>
            <w:r>
              <w:t>1,5</w:t>
            </w:r>
            <w:r w:rsidRPr="00670BC5">
              <w:t xml:space="preserve"> процента </w:t>
            </w:r>
          </w:p>
        </w:tc>
      </w:tr>
    </w:tbl>
    <w:p w:rsidR="00BF5A50" w:rsidRDefault="00BC1856" w:rsidP="00BC1856">
      <w:pPr>
        <w:jc w:val="both"/>
      </w:pPr>
      <w:r w:rsidRPr="00120412">
        <w:t xml:space="preserve">         </w:t>
      </w:r>
    </w:p>
    <w:p w:rsidR="00BF5A50" w:rsidRDefault="00BF5A50" w:rsidP="00BC1856">
      <w:pPr>
        <w:jc w:val="both"/>
      </w:pPr>
    </w:p>
    <w:p w:rsidR="00BC1856" w:rsidRPr="00120412" w:rsidRDefault="00B342E4" w:rsidP="00B342E4">
      <w:pPr>
        <w:ind w:firstLine="708"/>
        <w:jc w:val="both"/>
      </w:pPr>
      <w:r>
        <w:t xml:space="preserve"> 2.</w:t>
      </w:r>
      <w:r w:rsidRPr="00B342E4">
        <w:rPr>
          <w:bCs/>
        </w:rPr>
        <w:t xml:space="preserve"> </w:t>
      </w:r>
      <w:r>
        <w:rPr>
          <w:bCs/>
        </w:rPr>
        <w:t xml:space="preserve">Признанать </w:t>
      </w:r>
      <w:proofErr w:type="gramStart"/>
      <w:r>
        <w:rPr>
          <w:bCs/>
        </w:rPr>
        <w:t>утратившим</w:t>
      </w:r>
      <w:proofErr w:type="gramEnd"/>
      <w:r>
        <w:rPr>
          <w:bCs/>
        </w:rPr>
        <w:t xml:space="preserve"> силу решение Совета Средневасюганского сельского поселения от 8.12.2018 </w:t>
      </w:r>
      <w:r w:rsidRPr="00670BC5">
        <w:rPr>
          <w:bCs/>
        </w:rPr>
        <w:t xml:space="preserve"> </w:t>
      </w:r>
      <w:r>
        <w:rPr>
          <w:bCs/>
        </w:rPr>
        <w:t>№ 10</w:t>
      </w:r>
    </w:p>
    <w:p w:rsidR="00BC1856" w:rsidRPr="00670BC5" w:rsidRDefault="00BC1856" w:rsidP="00BC1856">
      <w:pPr>
        <w:ind w:firstLine="709"/>
        <w:jc w:val="both"/>
      </w:pPr>
      <w:r>
        <w:t>3</w:t>
      </w:r>
      <w:r w:rsidRPr="00670BC5">
        <w:t xml:space="preserve">. Настоящее решение вступает в силу по истечении одного месяца со дня его официального </w:t>
      </w:r>
      <w:r>
        <w:t>обнародования</w:t>
      </w:r>
      <w:r w:rsidRPr="00670BC5">
        <w:t>.</w:t>
      </w:r>
    </w:p>
    <w:p w:rsidR="00DF2884" w:rsidRPr="00A76E6A" w:rsidRDefault="00BC1856" w:rsidP="00DF28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    </w:t>
      </w:r>
      <w:r w:rsidR="00DF2884">
        <w:rPr>
          <w:rFonts w:ascii="Times New Roman" w:hAnsi="Times New Roman" w:cs="Times New Roman"/>
          <w:sz w:val="24"/>
          <w:szCs w:val="24"/>
        </w:rPr>
        <w:t>4</w:t>
      </w:r>
      <w:r w:rsidR="00DF2884" w:rsidRPr="00A76E6A">
        <w:rPr>
          <w:rFonts w:ascii="Times New Roman" w:hAnsi="Times New Roman" w:cs="Times New Roman"/>
          <w:sz w:val="24"/>
          <w:szCs w:val="24"/>
        </w:rPr>
        <w:t xml:space="preserve">. </w:t>
      </w:r>
      <w:r w:rsidR="00DF2884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="00DF2884" w:rsidRPr="00A76E6A">
        <w:rPr>
          <w:rFonts w:ascii="Times New Roman" w:hAnsi="Times New Roman" w:cs="Times New Roman"/>
          <w:sz w:val="24"/>
          <w:szCs w:val="24"/>
        </w:rPr>
        <w:t>.</w:t>
      </w:r>
    </w:p>
    <w:p w:rsidR="00DF2884" w:rsidRDefault="00DF2884" w:rsidP="00DF28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76E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6E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6E6A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</w:t>
      </w:r>
      <w:r w:rsidRPr="00B47CE9">
        <w:rPr>
          <w:rFonts w:ascii="Times New Roman" w:hAnsi="Times New Roman" w:cs="Times New Roman"/>
          <w:sz w:val="24"/>
          <w:szCs w:val="24"/>
        </w:rPr>
        <w:t>социально-экономический комитет.</w:t>
      </w:r>
    </w:p>
    <w:p w:rsidR="00DF2884" w:rsidRPr="008D1FD4" w:rsidRDefault="00DF2884" w:rsidP="00DF2884">
      <w:pPr>
        <w:jc w:val="both"/>
      </w:pPr>
    </w:p>
    <w:p w:rsidR="00DF2884" w:rsidRPr="008D1FD4" w:rsidRDefault="00DF2884" w:rsidP="00DF2884">
      <w:pPr>
        <w:jc w:val="both"/>
      </w:pPr>
      <w:r w:rsidRPr="008D1FD4">
        <w:t xml:space="preserve">Председатель Совета:             </w:t>
      </w:r>
      <w:r w:rsidRPr="008D1FD4">
        <w:tab/>
      </w:r>
      <w:r w:rsidRPr="008D1FD4">
        <w:tab/>
      </w:r>
      <w:r w:rsidRPr="008D1FD4">
        <w:tab/>
      </w:r>
      <w:r>
        <w:tab/>
      </w:r>
      <w:r>
        <w:tab/>
      </w:r>
      <w:r>
        <w:tab/>
      </w:r>
      <w:r>
        <w:tab/>
        <w:t>А.К. Русаков</w:t>
      </w:r>
    </w:p>
    <w:p w:rsidR="00DF2884" w:rsidRPr="008D1FD4" w:rsidRDefault="00DF2884" w:rsidP="00DF2884">
      <w:pPr>
        <w:jc w:val="both"/>
      </w:pPr>
    </w:p>
    <w:p w:rsidR="00DF2884" w:rsidRDefault="00DF2884" w:rsidP="00DF2884">
      <w:pPr>
        <w:jc w:val="both"/>
      </w:pPr>
      <w:r w:rsidRPr="008D1FD4">
        <w:t xml:space="preserve">Глава сельского </w:t>
      </w:r>
      <w:r>
        <w:t>поселения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А.К.Русаков</w:t>
      </w:r>
    </w:p>
    <w:p w:rsidR="00BC1856" w:rsidRPr="00E54232" w:rsidRDefault="00BC1856" w:rsidP="00DF2884">
      <w:pPr>
        <w:autoSpaceDE w:val="0"/>
        <w:autoSpaceDN w:val="0"/>
        <w:adjustRightInd w:val="0"/>
        <w:ind w:firstLine="360"/>
        <w:jc w:val="both"/>
      </w:pPr>
    </w:p>
    <w:p w:rsidR="00BC1856" w:rsidRDefault="00BC1856"/>
    <w:sectPr w:rsidR="00BC1856" w:rsidSect="00DF28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56"/>
    <w:rsid w:val="00094FE9"/>
    <w:rsid w:val="00225113"/>
    <w:rsid w:val="00227085"/>
    <w:rsid w:val="00270A1A"/>
    <w:rsid w:val="00296E77"/>
    <w:rsid w:val="003C6CF3"/>
    <w:rsid w:val="00707B2F"/>
    <w:rsid w:val="00774BBB"/>
    <w:rsid w:val="007B1B18"/>
    <w:rsid w:val="00B342E4"/>
    <w:rsid w:val="00BC1856"/>
    <w:rsid w:val="00BF5A50"/>
    <w:rsid w:val="00DF2884"/>
    <w:rsid w:val="00F8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C1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F28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288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2018-12-28T05:51:00Z</cp:lastPrinted>
  <dcterms:created xsi:type="dcterms:W3CDTF">2018-12-24T17:12:00Z</dcterms:created>
  <dcterms:modified xsi:type="dcterms:W3CDTF">2018-12-28T05:51:00Z</dcterms:modified>
</cp:coreProperties>
</file>